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B4" w:rsidRPr="00E445A2" w:rsidRDefault="002F6118" w:rsidP="006A03B4">
      <w:pPr>
        <w:pStyle w:val="2"/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6A03B4">
        <w:rPr>
          <w:noProof/>
        </w:rPr>
        <w:drawing>
          <wp:inline distT="0" distB="0" distL="0" distR="0" wp14:anchorId="734A06F9" wp14:editId="79FA8613">
            <wp:extent cx="409575" cy="571500"/>
            <wp:effectExtent l="0" t="0" r="9525" b="0"/>
            <wp:docPr id="1" name="Рисунок 1" descr="HERB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B4" w:rsidRDefault="006A03B4" w:rsidP="006A03B4">
      <w:pPr>
        <w:pStyle w:val="2"/>
        <w:spacing w:after="0" w:line="240" w:lineRule="auto"/>
        <w:ind w:left="-567" w:right="-428"/>
        <w:jc w:val="center"/>
        <w:rPr>
          <w:i/>
          <w:lang w:val="uk-UA"/>
        </w:rPr>
      </w:pPr>
      <w:r>
        <w:rPr>
          <w:lang w:val="uk-UA"/>
        </w:rPr>
        <w:t xml:space="preserve">    УКРАЇНА</w:t>
      </w:r>
    </w:p>
    <w:p w:rsidR="006A03B4" w:rsidRDefault="006A03B4" w:rsidP="006A03B4">
      <w:pPr>
        <w:pStyle w:val="2"/>
        <w:spacing w:after="0" w:line="240" w:lineRule="auto"/>
        <w:ind w:left="-567" w:right="-428"/>
        <w:jc w:val="center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ДРУЖКІВСЬКА МІСЬКА РАДА</w:t>
      </w:r>
    </w:p>
    <w:p w:rsidR="006A03B4" w:rsidRDefault="006A03B4" w:rsidP="006A03B4">
      <w:pPr>
        <w:pStyle w:val="2"/>
        <w:spacing w:after="0" w:line="240" w:lineRule="auto"/>
        <w:ind w:left="-567" w:right="-428"/>
        <w:jc w:val="center"/>
        <w:rPr>
          <w:b/>
          <w:i/>
          <w:sz w:val="28"/>
          <w:lang w:val="uk-UA"/>
        </w:rPr>
      </w:pPr>
      <w:r>
        <w:rPr>
          <w:b/>
          <w:sz w:val="28"/>
          <w:lang w:val="uk-UA"/>
        </w:rPr>
        <w:t>ВІДДІЛ ОСВІТИ ДРУЖКІВСЬКОЇ МІСЬКОЇ РАДИ</w:t>
      </w:r>
    </w:p>
    <w:p w:rsidR="006A03B4" w:rsidRDefault="006A03B4" w:rsidP="006A03B4">
      <w:pPr>
        <w:pStyle w:val="2"/>
        <w:spacing w:after="0" w:line="240" w:lineRule="auto"/>
        <w:ind w:left="284"/>
        <w:jc w:val="center"/>
        <w:rPr>
          <w:i/>
          <w:sz w:val="20"/>
          <w:lang w:val="uk-UA"/>
        </w:rPr>
      </w:pPr>
      <w:r>
        <w:rPr>
          <w:sz w:val="20"/>
          <w:lang w:val="uk-UA"/>
        </w:rPr>
        <w:t>84206, Донецька обл., м. Дружківка, вулиця Чернігівська, б. 1-А. Тел. (06267) 44058. Факс (06267) 44058</w:t>
      </w:r>
    </w:p>
    <w:p w:rsidR="006A03B4" w:rsidRDefault="006A03B4" w:rsidP="006A03B4">
      <w:pPr>
        <w:pStyle w:val="2"/>
        <w:spacing w:after="0" w:line="240" w:lineRule="auto"/>
        <w:ind w:left="284"/>
        <w:jc w:val="center"/>
        <w:rPr>
          <w:i/>
          <w:sz w:val="20"/>
          <w:lang w:val="uk-UA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F67E44" wp14:editId="7D56B7D0">
                <wp:simplePos x="0" y="0"/>
                <wp:positionH relativeFrom="column">
                  <wp:posOffset>196850</wp:posOffset>
                </wp:positionH>
                <wp:positionV relativeFrom="paragraph">
                  <wp:posOffset>164465</wp:posOffset>
                </wp:positionV>
                <wp:extent cx="6195695" cy="0"/>
                <wp:effectExtent l="29210" t="28575" r="33020" b="285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2.95pt" to="50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" o:allowincell="f" strokeweight="4.5pt">
                <v:stroke linestyle="thickThin"/>
              </v:line>
            </w:pict>
          </mc:Fallback>
        </mc:AlternateContent>
      </w:r>
      <w:r>
        <w:rPr>
          <w:sz w:val="20"/>
          <w:lang w:val="en-US"/>
        </w:rPr>
        <w:t>E</w:t>
      </w:r>
      <w:r>
        <w:rPr>
          <w:sz w:val="20"/>
          <w:lang w:val="uk-UA"/>
        </w:rPr>
        <w:t>-</w:t>
      </w:r>
      <w:r>
        <w:rPr>
          <w:sz w:val="20"/>
          <w:lang w:val="en-US"/>
        </w:rPr>
        <w:t>mail</w:t>
      </w:r>
      <w:r>
        <w:rPr>
          <w:sz w:val="20"/>
          <w:lang w:val="uk-UA"/>
        </w:rPr>
        <w:t xml:space="preserve">: </w:t>
      </w:r>
      <w:r w:rsidRPr="00654ED6">
        <w:rPr>
          <w:sz w:val="20"/>
          <w:lang w:val="en-US"/>
        </w:rPr>
        <w:t>02142848_2585006628@mail.gov.ua</w:t>
      </w:r>
    </w:p>
    <w:p w:rsidR="006A03B4" w:rsidRDefault="006A03B4" w:rsidP="00144F6D">
      <w:pPr>
        <w:pStyle w:val="2"/>
        <w:spacing w:after="0" w:line="240" w:lineRule="auto"/>
        <w:jc w:val="both"/>
        <w:rPr>
          <w:sz w:val="20"/>
          <w:lang w:val="uk-UA"/>
        </w:rPr>
      </w:pPr>
    </w:p>
    <w:p w:rsidR="006A03B4" w:rsidRDefault="006A03B4" w:rsidP="00144F6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sz w:val="20"/>
          <w:lang w:val="uk-UA"/>
        </w:rPr>
        <w:t xml:space="preserve">      </w:t>
      </w:r>
      <w:r w:rsidRPr="006A03B4">
        <w:rPr>
          <w:rFonts w:ascii="Times New Roman" w:hAnsi="Times New Roman" w:cs="Times New Roman"/>
          <w:sz w:val="20"/>
          <w:lang w:val="uk-UA"/>
        </w:rPr>
        <w:t xml:space="preserve">№ _________________від _______________________                                                       </w:t>
      </w:r>
    </w:p>
    <w:p w:rsidR="006A03B4" w:rsidRPr="006A03B4" w:rsidRDefault="006A03B4" w:rsidP="00144F6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A03B4">
        <w:rPr>
          <w:rFonts w:ascii="Times New Roman" w:hAnsi="Times New Roman" w:cs="Times New Roman"/>
          <w:sz w:val="20"/>
          <w:lang w:val="uk-UA"/>
        </w:rPr>
        <w:t xml:space="preserve">      На № ______________від _______________________                                                       </w:t>
      </w:r>
    </w:p>
    <w:p w:rsidR="006A03B4" w:rsidRPr="006A03B4" w:rsidRDefault="006A03B4" w:rsidP="006A03B4">
      <w:pPr>
        <w:rPr>
          <w:rFonts w:ascii="Times New Roman" w:hAnsi="Times New Roman" w:cs="Times New Roman"/>
          <w:lang w:val="uk-UA"/>
        </w:rPr>
      </w:pPr>
    </w:p>
    <w:p w:rsidR="006A03B4" w:rsidRPr="004538D4" w:rsidRDefault="006A03B4" w:rsidP="006A03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38D4">
        <w:rPr>
          <w:rFonts w:ascii="Times New Roman" w:hAnsi="Times New Roman" w:cs="Times New Roman"/>
          <w:sz w:val="24"/>
          <w:szCs w:val="24"/>
          <w:lang w:val="uk-UA"/>
        </w:rPr>
        <w:t>Інформаційна довідка</w:t>
      </w:r>
    </w:p>
    <w:p w:rsidR="004538D4" w:rsidRPr="004538D4" w:rsidRDefault="006A03B4" w:rsidP="0045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38D4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proofErr w:type="spellStart"/>
      <w:r w:rsidRPr="004538D4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45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8D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5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8D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538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38D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5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8D4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45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8D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5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D4" w:rsidRPr="004538D4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4538D4" w:rsidRPr="00453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D4" w:rsidRPr="004538D4">
        <w:rPr>
          <w:rFonts w:ascii="Times New Roman" w:hAnsi="Times New Roman" w:cs="Times New Roman"/>
          <w:sz w:val="24"/>
          <w:szCs w:val="24"/>
        </w:rPr>
        <w:t>Дружківка</w:t>
      </w:r>
      <w:proofErr w:type="spellEnd"/>
      <w:r w:rsidR="004538D4" w:rsidRPr="00453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B4" w:rsidRPr="004538D4" w:rsidRDefault="004538D4" w:rsidP="00453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D4">
        <w:rPr>
          <w:rFonts w:ascii="Times New Roman" w:hAnsi="Times New Roman" w:cs="Times New Roman"/>
          <w:sz w:val="24"/>
          <w:szCs w:val="24"/>
        </w:rPr>
        <w:t>на 2016-2020 роки</w:t>
      </w:r>
      <w:r w:rsidR="006A03B4" w:rsidRPr="004538D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A03B4" w:rsidRDefault="006A03B4" w:rsidP="00CE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118" w:rsidRPr="00CE0191" w:rsidRDefault="00525089" w:rsidP="00CE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Інноваційні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модернізації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позашкільної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викликають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 в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розробці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прогностичних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27C77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зашкільних</w:t>
      </w:r>
      <w:proofErr w:type="spellEnd"/>
      <w:r w:rsidR="00827C77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7C77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="00827C77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7C77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="00C512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впровадженні </w:t>
      </w:r>
      <w:r w:rsidR="00827C77" w:rsidRPr="00CE0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та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навчально-виховній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методичній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інтеграції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компетентнісного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культурологічного</w:t>
      </w:r>
      <w:proofErr w:type="spell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F6118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ідходів</w:t>
      </w:r>
      <w:proofErr w:type="spellEnd"/>
      <w:r w:rsidR="002938D1" w:rsidRPr="00C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38D1" w:rsidRPr="00CE0191" w:rsidRDefault="002F6118" w:rsidP="00CE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9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E019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E01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r w:rsidRPr="00CE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Дружківка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на 2016-2020 роки</w:t>
      </w:r>
      <w:r w:rsidRPr="00CE0191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затверджена </w:t>
      </w:r>
      <w:proofErr w:type="gramStart"/>
      <w:r w:rsidRPr="00CE0191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CE0191">
        <w:rPr>
          <w:rFonts w:ascii="Times New Roman" w:hAnsi="Times New Roman" w:cs="Times New Roman"/>
          <w:sz w:val="24"/>
          <w:szCs w:val="24"/>
          <w:lang w:val="uk-UA"/>
        </w:rPr>
        <w:t xml:space="preserve">ішенням міської ради від 28.09.2016 р. №7/14-2 </w:t>
      </w:r>
      <w:proofErr w:type="spellStart"/>
      <w:r w:rsidRPr="00CE019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предбачає</w:t>
      </w:r>
      <w:proofErr w:type="spellEnd"/>
      <w:r w:rsidRPr="00CE01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ефективної</w:t>
      </w:r>
      <w:proofErr w:type="spellEnd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адаптивної</w:t>
      </w:r>
      <w:proofErr w:type="spellEnd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3EA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="00E653EA" w:rsidRPr="00CE0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653EA" w:rsidRPr="00CE0191">
        <w:rPr>
          <w:rFonts w:ascii="Times New Roman" w:hAnsi="Times New Roman" w:cs="Times New Roman"/>
          <w:sz w:val="24"/>
          <w:szCs w:val="24"/>
        </w:rPr>
        <w:t>позашкільни</w:t>
      </w:r>
      <w:proofErr w:type="spellEnd"/>
      <w:r w:rsidR="00E653EA" w:rsidRPr="00CE019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E653EA"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EA" w:rsidRPr="00CE0191">
        <w:rPr>
          <w:rFonts w:ascii="Times New Roman" w:hAnsi="Times New Roman" w:cs="Times New Roman"/>
          <w:sz w:val="24"/>
          <w:szCs w:val="24"/>
        </w:rPr>
        <w:t>навчальни</w:t>
      </w:r>
      <w:proofErr w:type="spellEnd"/>
      <w:r w:rsidR="00E653EA" w:rsidRPr="00CE019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E653EA" w:rsidRPr="00CE0191">
        <w:rPr>
          <w:rFonts w:ascii="Times New Roman" w:hAnsi="Times New Roman" w:cs="Times New Roman"/>
          <w:sz w:val="24"/>
          <w:szCs w:val="24"/>
        </w:rPr>
        <w:t xml:space="preserve"> заклад</w:t>
      </w:r>
      <w:proofErr w:type="spellStart"/>
      <w:r w:rsidR="00E653EA" w:rsidRPr="00CE0191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CE0191" w:rsidRPr="00CE01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для духовного,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бажають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здобу</w:t>
      </w:r>
      <w:r w:rsidRPr="00CE0191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Pr="00CE019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позашкільну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91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CE0191">
        <w:rPr>
          <w:rFonts w:ascii="Times New Roman" w:hAnsi="Times New Roman" w:cs="Times New Roman"/>
          <w:sz w:val="24"/>
          <w:szCs w:val="24"/>
        </w:rPr>
        <w:t xml:space="preserve">. </w:t>
      </w:r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і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вільного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молоддю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улюблених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у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сприятливо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самовираження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професійну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компетентність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повніше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реалізувати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творчий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Водночас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позашкільна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дієвий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злочинності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молодіжному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Тому,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гуртках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об’єднаннях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позашкільної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2938D1" w:rsidRPr="00CE0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F48" w:rsidRDefault="005107F4" w:rsidP="00995F48">
      <w:pPr>
        <w:pStyle w:val="Default"/>
        <w:spacing w:line="100" w:lineRule="atLeast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     </w:t>
      </w:r>
      <w:r w:rsidR="00F62934">
        <w:rPr>
          <w:color w:val="00000A"/>
          <w:lang w:val="uk-UA"/>
        </w:rPr>
        <w:t xml:space="preserve">   </w:t>
      </w:r>
      <w:proofErr w:type="spellStart"/>
      <w:r w:rsidR="00995F48">
        <w:rPr>
          <w:color w:val="00000A"/>
        </w:rPr>
        <w:t>Основними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завданнями</w:t>
      </w:r>
      <w:proofErr w:type="spellEnd"/>
      <w:r w:rsidR="00995F48">
        <w:rPr>
          <w:color w:val="00000A"/>
        </w:rPr>
        <w:t xml:space="preserve"> </w:t>
      </w:r>
      <w:r w:rsidR="00995F48">
        <w:rPr>
          <w:color w:val="00000A"/>
          <w:lang w:val="uk-UA"/>
        </w:rPr>
        <w:t>П</w:t>
      </w:r>
      <w:proofErr w:type="spellStart"/>
      <w:r w:rsidR="00995F48">
        <w:rPr>
          <w:color w:val="00000A"/>
        </w:rPr>
        <w:t>рограми</w:t>
      </w:r>
      <w:proofErr w:type="spellEnd"/>
      <w:r w:rsidR="004D4814">
        <w:rPr>
          <w:color w:val="00000A"/>
          <w:lang w:val="uk-UA"/>
        </w:rPr>
        <w:t>, яка реалізувала</w:t>
      </w:r>
      <w:r w:rsidR="00995F48">
        <w:rPr>
          <w:color w:val="00000A"/>
          <w:lang w:val="uk-UA"/>
        </w:rPr>
        <w:t xml:space="preserve">сь протягом </w:t>
      </w:r>
      <w:r>
        <w:rPr>
          <w:color w:val="00000A"/>
          <w:lang w:val="uk-UA"/>
        </w:rPr>
        <w:t xml:space="preserve">п’ятирічного періоду </w:t>
      </w:r>
      <w:r w:rsidR="004D4814">
        <w:rPr>
          <w:color w:val="00000A"/>
          <w:lang w:val="uk-UA"/>
        </w:rPr>
        <w:t>були</w:t>
      </w:r>
      <w:r w:rsidR="00995F48">
        <w:rPr>
          <w:color w:val="00000A"/>
        </w:rPr>
        <w:t>:</w:t>
      </w:r>
    </w:p>
    <w:p w:rsidR="00995F48" w:rsidRDefault="008A64E6" w:rsidP="00995F48">
      <w:pPr>
        <w:pStyle w:val="Default"/>
        <w:spacing w:line="100" w:lineRule="atLeast"/>
        <w:jc w:val="both"/>
        <w:rPr>
          <w:color w:val="00000A"/>
        </w:rPr>
      </w:pPr>
      <w:r>
        <w:rPr>
          <w:color w:val="00000A"/>
          <w:lang w:val="uk-UA"/>
        </w:rPr>
        <w:t xml:space="preserve">         </w:t>
      </w:r>
      <w:r w:rsidR="00995F48">
        <w:rPr>
          <w:color w:val="00000A"/>
        </w:rPr>
        <w:t xml:space="preserve">- </w:t>
      </w:r>
      <w:proofErr w:type="spellStart"/>
      <w:r w:rsidR="00995F48">
        <w:rPr>
          <w:color w:val="00000A"/>
        </w:rPr>
        <w:t>здійснення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заходів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щодо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удосконалення</w:t>
      </w:r>
      <w:proofErr w:type="spellEnd"/>
      <w:r w:rsidR="00995F48">
        <w:rPr>
          <w:color w:val="00000A"/>
        </w:rPr>
        <w:t xml:space="preserve"> та </w:t>
      </w:r>
      <w:proofErr w:type="spellStart"/>
      <w:r w:rsidR="00995F48">
        <w:rPr>
          <w:color w:val="00000A"/>
        </w:rPr>
        <w:t>розвитку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мережі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закладів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позашкільної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освіти</w:t>
      </w:r>
      <w:proofErr w:type="spellEnd"/>
      <w:r w:rsidR="00995F48">
        <w:rPr>
          <w:color w:val="00000A"/>
        </w:rPr>
        <w:t>;</w:t>
      </w:r>
    </w:p>
    <w:p w:rsidR="00995F48" w:rsidRDefault="008A64E6" w:rsidP="00995F48">
      <w:pPr>
        <w:pStyle w:val="Default"/>
        <w:jc w:val="both"/>
      </w:pPr>
      <w:r>
        <w:rPr>
          <w:lang w:val="uk-UA"/>
        </w:rPr>
        <w:t xml:space="preserve">         </w:t>
      </w:r>
      <w:r>
        <w:t>-</w:t>
      </w:r>
      <w:proofErr w:type="spellStart"/>
      <w:r w:rsidR="00995F48">
        <w:t>зміцнення</w:t>
      </w:r>
      <w:proofErr w:type="spellEnd"/>
      <w:r w:rsidR="00995F48">
        <w:t xml:space="preserve"> </w:t>
      </w:r>
      <w:proofErr w:type="spellStart"/>
      <w:r w:rsidR="00995F48">
        <w:t>матеріально-технічної</w:t>
      </w:r>
      <w:proofErr w:type="spellEnd"/>
      <w:r w:rsidR="00995F48">
        <w:t xml:space="preserve"> </w:t>
      </w:r>
      <w:proofErr w:type="spellStart"/>
      <w:r w:rsidR="00995F48">
        <w:t>бази</w:t>
      </w:r>
      <w:proofErr w:type="spellEnd"/>
      <w:r w:rsidR="00995F48">
        <w:t xml:space="preserve"> </w:t>
      </w:r>
      <w:proofErr w:type="spellStart"/>
      <w:r w:rsidR="00995F48">
        <w:t>позашкільних</w:t>
      </w:r>
      <w:proofErr w:type="spellEnd"/>
      <w:r w:rsidR="00995F48">
        <w:t xml:space="preserve"> </w:t>
      </w:r>
      <w:proofErr w:type="spellStart"/>
      <w:r w:rsidR="00995F48">
        <w:t>навчальних</w:t>
      </w:r>
      <w:proofErr w:type="spellEnd"/>
      <w:r w:rsidR="00995F48">
        <w:t xml:space="preserve"> </w:t>
      </w:r>
      <w:proofErr w:type="spellStart"/>
      <w:r w:rsidR="00995F48">
        <w:t>закладів</w:t>
      </w:r>
      <w:proofErr w:type="spellEnd"/>
      <w:r w:rsidR="00995F48">
        <w:t xml:space="preserve">, </w:t>
      </w:r>
      <w:proofErr w:type="spellStart"/>
      <w:r w:rsidR="00995F48">
        <w:t>вирішення</w:t>
      </w:r>
      <w:proofErr w:type="spellEnd"/>
      <w:r w:rsidR="00995F48">
        <w:t xml:space="preserve"> </w:t>
      </w:r>
      <w:proofErr w:type="spellStart"/>
      <w:r w:rsidR="00995F48">
        <w:t>питань</w:t>
      </w:r>
      <w:proofErr w:type="spellEnd"/>
      <w:r w:rsidR="00995F48">
        <w:t xml:space="preserve"> </w:t>
      </w:r>
      <w:proofErr w:type="spellStart"/>
      <w:r w:rsidR="00995F48">
        <w:t>їх</w:t>
      </w:r>
      <w:proofErr w:type="spellEnd"/>
      <w:r w:rsidR="00995F48">
        <w:t xml:space="preserve"> </w:t>
      </w:r>
      <w:proofErr w:type="spellStart"/>
      <w:r w:rsidR="00995F48">
        <w:t>фінансування</w:t>
      </w:r>
      <w:proofErr w:type="spellEnd"/>
      <w:r w:rsidR="00995F48">
        <w:t>;</w:t>
      </w:r>
    </w:p>
    <w:p w:rsidR="00995F48" w:rsidRDefault="008A64E6" w:rsidP="00995F48">
      <w:pPr>
        <w:pStyle w:val="Default"/>
        <w:jc w:val="both"/>
      </w:pPr>
      <w:r>
        <w:rPr>
          <w:lang w:val="uk-UA"/>
        </w:rPr>
        <w:t xml:space="preserve">         </w:t>
      </w:r>
      <w:r>
        <w:t>-</w:t>
      </w:r>
      <w:proofErr w:type="spellStart"/>
      <w:r w:rsidR="00995F48">
        <w:t>визначення</w:t>
      </w:r>
      <w:proofErr w:type="spellEnd"/>
      <w:r w:rsidR="00995F48">
        <w:t xml:space="preserve"> </w:t>
      </w:r>
      <w:proofErr w:type="spellStart"/>
      <w:r w:rsidR="00995F48">
        <w:t>основних</w:t>
      </w:r>
      <w:proofErr w:type="spellEnd"/>
      <w:r w:rsidR="00995F48">
        <w:t xml:space="preserve"> </w:t>
      </w:r>
      <w:proofErr w:type="spellStart"/>
      <w:r w:rsidR="00995F48">
        <w:t>напрямів</w:t>
      </w:r>
      <w:proofErr w:type="spellEnd"/>
      <w:r w:rsidR="00995F48">
        <w:t xml:space="preserve"> </w:t>
      </w:r>
      <w:proofErr w:type="spellStart"/>
      <w:r w:rsidR="00995F48">
        <w:t>роботи</w:t>
      </w:r>
      <w:proofErr w:type="spellEnd"/>
      <w:r w:rsidR="00995F48">
        <w:t xml:space="preserve"> з </w:t>
      </w:r>
      <w:proofErr w:type="spellStart"/>
      <w:r w:rsidR="00995F48">
        <w:t>питань</w:t>
      </w:r>
      <w:proofErr w:type="spellEnd"/>
      <w:r w:rsidR="00995F48">
        <w:t xml:space="preserve"> </w:t>
      </w:r>
      <w:proofErr w:type="spellStart"/>
      <w:r w:rsidR="00995F48">
        <w:t>пошуку</w:t>
      </w:r>
      <w:proofErr w:type="spellEnd"/>
      <w:r w:rsidR="00995F48">
        <w:t xml:space="preserve">, </w:t>
      </w:r>
      <w:proofErr w:type="spellStart"/>
      <w:r w:rsidR="00995F48">
        <w:t>виявлення</w:t>
      </w:r>
      <w:proofErr w:type="spellEnd"/>
      <w:r w:rsidR="00995F48">
        <w:t xml:space="preserve"> і </w:t>
      </w:r>
      <w:proofErr w:type="spellStart"/>
      <w:proofErr w:type="gramStart"/>
      <w:r w:rsidR="00995F48">
        <w:t>п</w:t>
      </w:r>
      <w:proofErr w:type="gramEnd"/>
      <w:r w:rsidR="00995F48">
        <w:t>ідтримки</w:t>
      </w:r>
      <w:proofErr w:type="spellEnd"/>
      <w:r w:rsidR="00995F48">
        <w:t xml:space="preserve"> </w:t>
      </w:r>
      <w:proofErr w:type="spellStart"/>
      <w:r w:rsidR="00995F48">
        <w:t>талановитої</w:t>
      </w:r>
      <w:proofErr w:type="spellEnd"/>
      <w:r w:rsidR="00995F48">
        <w:t xml:space="preserve">, </w:t>
      </w:r>
      <w:proofErr w:type="spellStart"/>
      <w:r w:rsidR="00995F48">
        <w:t>обдарованої</w:t>
      </w:r>
      <w:proofErr w:type="spellEnd"/>
      <w:r w:rsidR="00995F48">
        <w:t xml:space="preserve"> </w:t>
      </w:r>
      <w:proofErr w:type="spellStart"/>
      <w:r w:rsidR="00995F48">
        <w:t>молоді</w:t>
      </w:r>
      <w:proofErr w:type="spellEnd"/>
      <w:r w:rsidR="00995F48">
        <w:t>;</w:t>
      </w:r>
    </w:p>
    <w:p w:rsidR="00995F48" w:rsidRDefault="008A64E6" w:rsidP="00995F48">
      <w:pPr>
        <w:pStyle w:val="Default"/>
        <w:spacing w:line="100" w:lineRule="atLeast"/>
        <w:jc w:val="both"/>
      </w:pPr>
      <w:r>
        <w:rPr>
          <w:color w:val="00000A"/>
          <w:lang w:val="uk-UA"/>
        </w:rPr>
        <w:t xml:space="preserve">         </w:t>
      </w:r>
      <w:r>
        <w:rPr>
          <w:color w:val="00000A"/>
        </w:rPr>
        <w:t>-</w:t>
      </w:r>
      <w:proofErr w:type="spellStart"/>
      <w:proofErr w:type="gramStart"/>
      <w:r w:rsidR="00995F48">
        <w:rPr>
          <w:color w:val="00000A"/>
        </w:rPr>
        <w:t>досл</w:t>
      </w:r>
      <w:proofErr w:type="gramEnd"/>
      <w:r w:rsidR="00995F48">
        <w:rPr>
          <w:color w:val="00000A"/>
        </w:rPr>
        <w:t>ідження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проблемних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питань</w:t>
      </w:r>
      <w:proofErr w:type="spellEnd"/>
      <w:r w:rsidR="00995F48">
        <w:rPr>
          <w:color w:val="00000A"/>
        </w:rPr>
        <w:t xml:space="preserve"> у </w:t>
      </w:r>
      <w:proofErr w:type="spellStart"/>
      <w:r w:rsidR="00995F48">
        <w:rPr>
          <w:color w:val="00000A"/>
        </w:rPr>
        <w:t>вихованні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молоді</w:t>
      </w:r>
      <w:proofErr w:type="spellEnd"/>
      <w:r w:rsidR="00995F48">
        <w:rPr>
          <w:color w:val="00000A"/>
        </w:rPr>
        <w:t xml:space="preserve"> за </w:t>
      </w:r>
      <w:proofErr w:type="spellStart"/>
      <w:r w:rsidR="00995F48">
        <w:rPr>
          <w:color w:val="00000A"/>
        </w:rPr>
        <w:t>сучасних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соціальних</w:t>
      </w:r>
      <w:proofErr w:type="spellEnd"/>
      <w:r w:rsidR="00995F48">
        <w:rPr>
          <w:color w:val="00000A"/>
        </w:rPr>
        <w:t xml:space="preserve"> умов </w:t>
      </w:r>
      <w:proofErr w:type="spellStart"/>
      <w:r w:rsidR="00995F48">
        <w:rPr>
          <w:color w:val="00000A"/>
        </w:rPr>
        <w:t>суспільного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життя</w:t>
      </w:r>
      <w:proofErr w:type="spellEnd"/>
      <w:r w:rsidR="00995F48">
        <w:rPr>
          <w:color w:val="00000A"/>
        </w:rPr>
        <w:t xml:space="preserve">; </w:t>
      </w:r>
    </w:p>
    <w:p w:rsidR="00995F48" w:rsidRDefault="008A64E6" w:rsidP="00995F48">
      <w:pPr>
        <w:pStyle w:val="Default"/>
        <w:spacing w:line="100" w:lineRule="atLeast"/>
        <w:jc w:val="both"/>
        <w:rPr>
          <w:color w:val="00000A"/>
        </w:rPr>
      </w:pPr>
      <w:r>
        <w:rPr>
          <w:color w:val="00000A"/>
          <w:lang w:val="uk-UA"/>
        </w:rPr>
        <w:t xml:space="preserve">          </w:t>
      </w:r>
      <w:r>
        <w:rPr>
          <w:color w:val="00000A"/>
        </w:rPr>
        <w:t>-</w:t>
      </w:r>
      <w:proofErr w:type="spellStart"/>
      <w:proofErr w:type="gramStart"/>
      <w:r w:rsidR="00995F48">
        <w:rPr>
          <w:color w:val="00000A"/>
        </w:rPr>
        <w:t>п</w:t>
      </w:r>
      <w:proofErr w:type="gramEnd"/>
      <w:r w:rsidR="00995F48">
        <w:rPr>
          <w:color w:val="00000A"/>
        </w:rPr>
        <w:t>іднесення</w:t>
      </w:r>
      <w:proofErr w:type="spellEnd"/>
      <w:r w:rsidR="00995F48">
        <w:rPr>
          <w:color w:val="00000A"/>
        </w:rPr>
        <w:t xml:space="preserve"> статусу </w:t>
      </w:r>
      <w:proofErr w:type="spellStart"/>
      <w:r w:rsidR="00995F48">
        <w:rPr>
          <w:color w:val="00000A"/>
        </w:rPr>
        <w:t>педагогічних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працівників</w:t>
      </w:r>
      <w:proofErr w:type="spellEnd"/>
      <w:r w:rsidR="00995F48">
        <w:rPr>
          <w:color w:val="00000A"/>
        </w:rPr>
        <w:t xml:space="preserve">, </w:t>
      </w:r>
      <w:proofErr w:type="spellStart"/>
      <w:r w:rsidR="00995F48">
        <w:rPr>
          <w:color w:val="00000A"/>
        </w:rPr>
        <w:t>які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ведуть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активну</w:t>
      </w:r>
      <w:proofErr w:type="spellEnd"/>
      <w:r w:rsidR="00995F48">
        <w:rPr>
          <w:color w:val="00000A"/>
        </w:rPr>
        <w:t xml:space="preserve"> роботу з </w:t>
      </w:r>
      <w:proofErr w:type="spellStart"/>
      <w:r w:rsidR="00995F48">
        <w:rPr>
          <w:color w:val="00000A"/>
        </w:rPr>
        <w:t>молоддю</w:t>
      </w:r>
      <w:proofErr w:type="spellEnd"/>
      <w:r w:rsidR="00995F48">
        <w:rPr>
          <w:color w:val="00000A"/>
        </w:rPr>
        <w:t xml:space="preserve">, а </w:t>
      </w:r>
      <w:proofErr w:type="spellStart"/>
      <w:r w:rsidR="00995F48">
        <w:rPr>
          <w:color w:val="00000A"/>
        </w:rPr>
        <w:t>також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вихованців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позашкільних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навчальних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закладів</w:t>
      </w:r>
      <w:proofErr w:type="spellEnd"/>
      <w:r w:rsidR="00995F48">
        <w:rPr>
          <w:color w:val="00000A"/>
        </w:rPr>
        <w:t xml:space="preserve"> з числа </w:t>
      </w:r>
      <w:proofErr w:type="spellStart"/>
      <w:r w:rsidR="00995F48">
        <w:rPr>
          <w:color w:val="00000A"/>
        </w:rPr>
        <w:t>переможців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міжнародних</w:t>
      </w:r>
      <w:proofErr w:type="spellEnd"/>
      <w:r w:rsidR="00995F48">
        <w:rPr>
          <w:color w:val="00000A"/>
        </w:rPr>
        <w:t xml:space="preserve"> і </w:t>
      </w:r>
      <w:proofErr w:type="spellStart"/>
      <w:r w:rsidR="00995F48">
        <w:rPr>
          <w:color w:val="00000A"/>
        </w:rPr>
        <w:t>всеукраїнських</w:t>
      </w:r>
      <w:proofErr w:type="spellEnd"/>
      <w:r w:rsidR="00995F48">
        <w:rPr>
          <w:color w:val="00000A"/>
        </w:rPr>
        <w:t xml:space="preserve"> </w:t>
      </w:r>
      <w:proofErr w:type="spellStart"/>
      <w:r w:rsidR="00995F48">
        <w:rPr>
          <w:color w:val="00000A"/>
        </w:rPr>
        <w:t>конкурсів</w:t>
      </w:r>
      <w:proofErr w:type="spellEnd"/>
      <w:r w:rsidR="00995F48">
        <w:rPr>
          <w:color w:val="00000A"/>
        </w:rPr>
        <w:t xml:space="preserve">, </w:t>
      </w:r>
      <w:proofErr w:type="spellStart"/>
      <w:r w:rsidR="00995F48">
        <w:rPr>
          <w:color w:val="00000A"/>
        </w:rPr>
        <w:t>фестивалів</w:t>
      </w:r>
      <w:proofErr w:type="spellEnd"/>
      <w:r w:rsidR="00995F48">
        <w:rPr>
          <w:color w:val="00000A"/>
        </w:rPr>
        <w:t xml:space="preserve">, </w:t>
      </w:r>
      <w:proofErr w:type="spellStart"/>
      <w:r w:rsidR="00995F48">
        <w:rPr>
          <w:color w:val="00000A"/>
        </w:rPr>
        <w:t>турнірів</w:t>
      </w:r>
      <w:proofErr w:type="spellEnd"/>
      <w:r w:rsidR="00995F48">
        <w:rPr>
          <w:color w:val="00000A"/>
        </w:rPr>
        <w:t xml:space="preserve">, </w:t>
      </w:r>
      <w:proofErr w:type="spellStart"/>
      <w:r w:rsidR="00995F48">
        <w:rPr>
          <w:color w:val="00000A"/>
        </w:rPr>
        <w:t>змагань</w:t>
      </w:r>
      <w:proofErr w:type="spellEnd"/>
      <w:r w:rsidR="00995F48">
        <w:rPr>
          <w:color w:val="00000A"/>
        </w:rPr>
        <w:t>;</w:t>
      </w:r>
    </w:p>
    <w:p w:rsidR="009A34D7" w:rsidRDefault="008A64E6" w:rsidP="00995F48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  </w:t>
      </w:r>
      <w:r>
        <w:t>-</w:t>
      </w:r>
      <w:proofErr w:type="spellStart"/>
      <w:r w:rsidR="00995F48">
        <w:t>поглиблення</w:t>
      </w:r>
      <w:proofErr w:type="spellEnd"/>
      <w:r w:rsidR="00995F48">
        <w:t xml:space="preserve"> </w:t>
      </w:r>
      <w:proofErr w:type="spellStart"/>
      <w:r w:rsidR="00995F48">
        <w:t>міжнародного</w:t>
      </w:r>
      <w:proofErr w:type="spellEnd"/>
      <w:r w:rsidR="00995F48">
        <w:t xml:space="preserve"> </w:t>
      </w:r>
      <w:proofErr w:type="spellStart"/>
      <w:r w:rsidR="00995F48">
        <w:t>співробітництва</w:t>
      </w:r>
      <w:proofErr w:type="spellEnd"/>
      <w:r w:rsidR="00995F48">
        <w:t xml:space="preserve"> у </w:t>
      </w:r>
      <w:proofErr w:type="spellStart"/>
      <w:r w:rsidR="00995F48">
        <w:t>сфері</w:t>
      </w:r>
      <w:proofErr w:type="spellEnd"/>
      <w:r w:rsidR="00995F48">
        <w:t xml:space="preserve"> </w:t>
      </w:r>
      <w:proofErr w:type="spellStart"/>
      <w:r w:rsidR="00995F48">
        <w:t>позашкільної</w:t>
      </w:r>
      <w:proofErr w:type="spellEnd"/>
      <w:r w:rsidR="00995F48">
        <w:t xml:space="preserve"> </w:t>
      </w:r>
      <w:proofErr w:type="spellStart"/>
      <w:r w:rsidR="00995F48">
        <w:t>освіти</w:t>
      </w:r>
      <w:proofErr w:type="spellEnd"/>
      <w:r w:rsidR="00995F48">
        <w:t xml:space="preserve"> та </w:t>
      </w:r>
      <w:proofErr w:type="spellStart"/>
      <w:r w:rsidR="00995F48">
        <w:t>організації</w:t>
      </w:r>
      <w:proofErr w:type="spellEnd"/>
      <w:r w:rsidR="00995F48">
        <w:t xml:space="preserve"> </w:t>
      </w:r>
      <w:proofErr w:type="spellStart"/>
      <w:r w:rsidR="00995F48">
        <w:t>вільного</w:t>
      </w:r>
      <w:proofErr w:type="spellEnd"/>
      <w:r w:rsidR="00995F48">
        <w:t xml:space="preserve"> часу </w:t>
      </w:r>
      <w:proofErr w:type="spellStart"/>
      <w:r w:rsidR="00995F48">
        <w:t>молоді</w:t>
      </w:r>
      <w:proofErr w:type="spellEnd"/>
      <w:r w:rsidR="00995F48">
        <w:t>.</w:t>
      </w:r>
    </w:p>
    <w:p w:rsidR="00FF49C2" w:rsidRDefault="00D728E0" w:rsidP="00FF49C2">
      <w:pPr>
        <w:pStyle w:val="Default"/>
        <w:jc w:val="both"/>
        <w:rPr>
          <w:color w:val="00000A"/>
          <w:lang w:val="uk-UA"/>
        </w:rPr>
      </w:pPr>
      <w:r>
        <w:rPr>
          <w:lang w:val="uk-UA"/>
        </w:rPr>
        <w:t xml:space="preserve">        </w:t>
      </w:r>
      <w:r w:rsidR="00FF49C2">
        <w:rPr>
          <w:lang w:val="uk-UA"/>
        </w:rPr>
        <w:t>Р</w:t>
      </w:r>
      <w:r w:rsidR="00FF49C2">
        <w:rPr>
          <w:color w:val="00000A"/>
          <w:lang w:val="uk-UA"/>
        </w:rPr>
        <w:t>еалізація заходів П</w:t>
      </w:r>
      <w:proofErr w:type="spellStart"/>
      <w:r w:rsidR="00FF49C2">
        <w:rPr>
          <w:color w:val="00000A"/>
        </w:rPr>
        <w:t>рограм</w:t>
      </w:r>
      <w:proofErr w:type="spellEnd"/>
      <w:r w:rsidR="00FF49C2">
        <w:rPr>
          <w:color w:val="00000A"/>
          <w:lang w:val="uk-UA"/>
        </w:rPr>
        <w:t>и</w:t>
      </w:r>
      <w:r w:rsidR="00FF49C2" w:rsidRPr="004C3862">
        <w:t xml:space="preserve"> </w:t>
      </w:r>
      <w:proofErr w:type="spellStart"/>
      <w:r w:rsidR="00FF49C2" w:rsidRPr="004C3862">
        <w:t>розвитку</w:t>
      </w:r>
      <w:proofErr w:type="spellEnd"/>
      <w:r w:rsidR="00FF49C2" w:rsidRPr="004C3862">
        <w:t xml:space="preserve">  </w:t>
      </w:r>
      <w:proofErr w:type="spellStart"/>
      <w:r w:rsidR="00FF49C2" w:rsidRPr="004C3862">
        <w:t>позашкільної</w:t>
      </w:r>
      <w:proofErr w:type="spellEnd"/>
      <w:r w:rsidR="00FF49C2" w:rsidRPr="004C3862">
        <w:t xml:space="preserve"> </w:t>
      </w:r>
      <w:proofErr w:type="spellStart"/>
      <w:r w:rsidR="00FF49C2" w:rsidRPr="004C3862">
        <w:t>освіти</w:t>
      </w:r>
      <w:proofErr w:type="spellEnd"/>
      <w:r w:rsidR="00FF49C2" w:rsidRPr="004C3862">
        <w:t xml:space="preserve"> </w:t>
      </w:r>
      <w:r w:rsidR="00FF49C2" w:rsidRPr="004C3862">
        <w:rPr>
          <w:lang w:val="uk-UA"/>
        </w:rPr>
        <w:t xml:space="preserve"> </w:t>
      </w:r>
      <w:r w:rsidR="00FF49C2">
        <w:rPr>
          <w:color w:val="00000A"/>
          <w:lang w:val="uk-UA"/>
        </w:rPr>
        <w:t xml:space="preserve">відбувалась відповідно до </w:t>
      </w:r>
      <w:r w:rsidR="00FF49C2">
        <w:rPr>
          <w:lang w:val="uk-UA"/>
        </w:rPr>
        <w:t>поставлених</w:t>
      </w:r>
      <w:r w:rsidR="00FF49C2">
        <w:rPr>
          <w:color w:val="00000A"/>
        </w:rPr>
        <w:t xml:space="preserve"> </w:t>
      </w:r>
      <w:proofErr w:type="spellStart"/>
      <w:r w:rsidR="00FF49C2">
        <w:rPr>
          <w:color w:val="00000A"/>
        </w:rPr>
        <w:t>завдан</w:t>
      </w:r>
      <w:proofErr w:type="spellEnd"/>
      <w:r w:rsidR="00FF49C2">
        <w:rPr>
          <w:color w:val="00000A"/>
          <w:lang w:val="uk-UA"/>
        </w:rPr>
        <w:t>ь</w:t>
      </w:r>
      <w:r w:rsidR="00FF49C2">
        <w:rPr>
          <w:color w:val="00000A"/>
        </w:rPr>
        <w:t xml:space="preserve"> </w:t>
      </w:r>
      <w:r w:rsidR="00FF49C2">
        <w:rPr>
          <w:color w:val="00000A"/>
          <w:lang w:val="uk-UA"/>
        </w:rPr>
        <w:t>П</w:t>
      </w:r>
      <w:proofErr w:type="spellStart"/>
      <w:r w:rsidR="00FF49C2">
        <w:rPr>
          <w:color w:val="00000A"/>
        </w:rPr>
        <w:t>рограм</w:t>
      </w:r>
      <w:proofErr w:type="spellEnd"/>
      <w:r w:rsidR="00FF49C2">
        <w:rPr>
          <w:color w:val="00000A"/>
          <w:lang w:val="uk-UA"/>
        </w:rPr>
        <w:t>и.</w:t>
      </w:r>
    </w:p>
    <w:p w:rsidR="002E2BFB" w:rsidRPr="00EF7039" w:rsidRDefault="002E2BFB" w:rsidP="002E2BFB">
      <w:pPr>
        <w:pStyle w:val="Default"/>
        <w:spacing w:line="100" w:lineRule="atLeast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       </w:t>
      </w:r>
      <w:proofErr w:type="spellStart"/>
      <w:r>
        <w:rPr>
          <w:color w:val="00000A"/>
        </w:rPr>
        <w:t>Фінансування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Програми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здійсню</w:t>
      </w:r>
      <w:r>
        <w:rPr>
          <w:color w:val="00000A"/>
          <w:lang w:val="uk-UA"/>
        </w:rPr>
        <w:t>валось</w:t>
      </w:r>
      <w:proofErr w:type="spellEnd"/>
      <w:r>
        <w:rPr>
          <w:color w:val="00000A"/>
        </w:rPr>
        <w:t xml:space="preserve"> за </w:t>
      </w:r>
      <w:proofErr w:type="spellStart"/>
      <w:r>
        <w:rPr>
          <w:color w:val="00000A"/>
        </w:rPr>
        <w:t>рахунок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коштів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міського</w:t>
      </w:r>
      <w:proofErr w:type="spellEnd"/>
      <w:r>
        <w:rPr>
          <w:color w:val="00000A"/>
        </w:rPr>
        <w:t xml:space="preserve"> бюджету в межах </w:t>
      </w:r>
      <w:proofErr w:type="spellStart"/>
      <w:r>
        <w:rPr>
          <w:color w:val="00000A"/>
        </w:rPr>
        <w:t>бюджетних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призначень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передбачених</w:t>
      </w:r>
      <w:proofErr w:type="spellEnd"/>
      <w:r>
        <w:rPr>
          <w:color w:val="00000A"/>
        </w:rPr>
        <w:t xml:space="preserve"> на </w:t>
      </w:r>
      <w:proofErr w:type="spellStart"/>
      <w:r>
        <w:rPr>
          <w:color w:val="00000A"/>
        </w:rPr>
        <w:t>відповідні</w:t>
      </w:r>
      <w:proofErr w:type="spellEnd"/>
      <w:r>
        <w:rPr>
          <w:color w:val="00000A"/>
        </w:rPr>
        <w:t xml:space="preserve"> роки, </w:t>
      </w:r>
      <w:proofErr w:type="spellStart"/>
      <w:r>
        <w:rPr>
          <w:color w:val="00000A"/>
        </w:rPr>
        <w:t>коштів</w:t>
      </w:r>
      <w:proofErr w:type="spellEnd"/>
      <w:r>
        <w:rPr>
          <w:color w:val="00000A"/>
        </w:rPr>
        <w:t xml:space="preserve"> з </w:t>
      </w:r>
      <w:proofErr w:type="spellStart"/>
      <w:r>
        <w:rPr>
          <w:color w:val="00000A"/>
        </w:rPr>
        <w:t>інших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джерел</w:t>
      </w:r>
      <w:proofErr w:type="spellEnd"/>
      <w:r>
        <w:rPr>
          <w:color w:val="00000A"/>
        </w:rPr>
        <w:t xml:space="preserve">, не </w:t>
      </w:r>
      <w:proofErr w:type="spellStart"/>
      <w:r>
        <w:rPr>
          <w:color w:val="00000A"/>
        </w:rPr>
        <w:t>заборонених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законодавством</w:t>
      </w:r>
      <w:proofErr w:type="spellEnd"/>
      <w:r>
        <w:rPr>
          <w:color w:val="00000A"/>
          <w:lang w:val="uk-UA"/>
        </w:rPr>
        <w:t xml:space="preserve"> України.</w:t>
      </w:r>
    </w:p>
    <w:p w:rsidR="002E2BFB" w:rsidRDefault="002E2BFB" w:rsidP="002E2BF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F5CE2">
        <w:rPr>
          <w:rFonts w:ascii="Times New Roman" w:hAnsi="Times New Roman" w:cs="Times New Roman"/>
          <w:sz w:val="24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Pr="00EF5CE2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</w:t>
      </w:r>
      <w:r w:rsidRPr="00EF5CE2">
        <w:rPr>
          <w:rFonts w:ascii="Times New Roman" w:hAnsi="Times New Roman" w:cs="Times New Roman"/>
          <w:sz w:val="24"/>
          <w:lang w:val="uk-UA"/>
        </w:rPr>
        <w:t>а у</w:t>
      </w:r>
      <w:proofErr w:type="spellStart"/>
      <w:r w:rsidRPr="00EF5CE2">
        <w:rPr>
          <w:rFonts w:ascii="Times New Roman" w:hAnsi="Times New Roman" w:cs="Times New Roman"/>
          <w:sz w:val="24"/>
        </w:rPr>
        <w:t>тримання</w:t>
      </w:r>
      <w:proofErr w:type="spellEnd"/>
      <w:r w:rsidRPr="00EF5C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CE2">
        <w:rPr>
          <w:rFonts w:ascii="Times New Roman" w:hAnsi="Times New Roman" w:cs="Times New Roman"/>
          <w:sz w:val="24"/>
        </w:rPr>
        <w:t>закладів</w:t>
      </w:r>
      <w:proofErr w:type="spellEnd"/>
      <w:r w:rsidRPr="00EF5C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CE2">
        <w:rPr>
          <w:rFonts w:ascii="Times New Roman" w:hAnsi="Times New Roman" w:cs="Times New Roman"/>
          <w:sz w:val="24"/>
        </w:rPr>
        <w:t>позашкільн</w:t>
      </w:r>
      <w:r w:rsidRPr="00EF5CE2">
        <w:rPr>
          <w:rFonts w:ascii="Times New Roman" w:hAnsi="Times New Roman" w:cs="Times New Roman"/>
          <w:sz w:val="24"/>
          <w:lang w:val="uk-UA"/>
        </w:rPr>
        <w:t>ої</w:t>
      </w:r>
      <w:proofErr w:type="spellEnd"/>
      <w:r w:rsidRPr="00EF5C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CE2">
        <w:rPr>
          <w:rFonts w:ascii="Times New Roman" w:hAnsi="Times New Roman" w:cs="Times New Roman"/>
          <w:sz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EF5CE2">
        <w:rPr>
          <w:rFonts w:ascii="Times New Roman" w:hAnsi="Times New Roman" w:cs="Times New Roman"/>
          <w:sz w:val="24"/>
          <w:lang w:val="uk-UA"/>
        </w:rPr>
        <w:t>з м</w:t>
      </w:r>
      <w:proofErr w:type="spellStart"/>
      <w:r w:rsidRPr="00EF5CE2">
        <w:rPr>
          <w:rFonts w:ascii="Times New Roman" w:hAnsi="Times New Roman" w:cs="Times New Roman"/>
          <w:sz w:val="24"/>
        </w:rPr>
        <w:t>іс</w:t>
      </w:r>
      <w:r w:rsidRPr="00EF5CE2">
        <w:rPr>
          <w:rFonts w:ascii="Times New Roman" w:hAnsi="Times New Roman" w:cs="Times New Roman"/>
          <w:sz w:val="24"/>
          <w:lang w:val="uk-UA"/>
        </w:rPr>
        <w:t>ького</w:t>
      </w:r>
      <w:proofErr w:type="spellEnd"/>
      <w:r w:rsidRPr="00EF5CE2">
        <w:rPr>
          <w:rFonts w:ascii="Times New Roman" w:hAnsi="Times New Roman" w:cs="Times New Roman"/>
          <w:sz w:val="24"/>
        </w:rPr>
        <w:t xml:space="preserve"> бюджет</w:t>
      </w:r>
      <w:r w:rsidRPr="00EF5CE2">
        <w:rPr>
          <w:rFonts w:ascii="Times New Roman" w:hAnsi="Times New Roman" w:cs="Times New Roman"/>
          <w:sz w:val="24"/>
          <w:lang w:val="uk-UA"/>
        </w:rPr>
        <w:t>у</w:t>
      </w:r>
      <w:r>
        <w:rPr>
          <w:rFonts w:ascii="Times New Roman" w:hAnsi="Times New Roman" w:cs="Times New Roman"/>
          <w:sz w:val="24"/>
          <w:lang w:val="uk-UA"/>
        </w:rPr>
        <w:t xml:space="preserve"> було заплановано та виділено: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2BFB" w:rsidTr="00D728E0">
        <w:tc>
          <w:tcPr>
            <w:tcW w:w="3190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Рік </w:t>
            </w:r>
          </w:p>
        </w:tc>
        <w:tc>
          <w:tcPr>
            <w:tcW w:w="3190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План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3191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Факт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.)</w:t>
            </w:r>
          </w:p>
        </w:tc>
      </w:tr>
      <w:tr w:rsidR="002E2BFB" w:rsidTr="00D728E0">
        <w:tc>
          <w:tcPr>
            <w:tcW w:w="3190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2016</w:t>
            </w:r>
          </w:p>
        </w:tc>
        <w:tc>
          <w:tcPr>
            <w:tcW w:w="3190" w:type="dxa"/>
          </w:tcPr>
          <w:p w:rsidR="002E2BFB" w:rsidRPr="00065FFE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5FFE">
              <w:rPr>
                <w:rFonts w:ascii="Times New Roman" w:hAnsi="Times New Roman" w:cs="Times New Roman"/>
                <w:sz w:val="24"/>
                <w:lang w:val="uk-UA"/>
              </w:rPr>
              <w:t>4556,9</w:t>
            </w:r>
          </w:p>
        </w:tc>
        <w:tc>
          <w:tcPr>
            <w:tcW w:w="3191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4686,86</w:t>
            </w:r>
          </w:p>
        </w:tc>
      </w:tr>
      <w:tr w:rsidR="002E2BFB" w:rsidTr="00D728E0">
        <w:tc>
          <w:tcPr>
            <w:tcW w:w="3190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2017</w:t>
            </w:r>
          </w:p>
        </w:tc>
        <w:tc>
          <w:tcPr>
            <w:tcW w:w="3190" w:type="dxa"/>
          </w:tcPr>
          <w:p w:rsidR="002E2BFB" w:rsidRPr="00065FFE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5FFE">
              <w:rPr>
                <w:rFonts w:ascii="Times New Roman" w:hAnsi="Times New Roman" w:cs="Times New Roman"/>
                <w:sz w:val="24"/>
                <w:lang w:val="uk-UA"/>
              </w:rPr>
              <w:t>5103,7</w:t>
            </w:r>
          </w:p>
        </w:tc>
        <w:tc>
          <w:tcPr>
            <w:tcW w:w="3191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6877,19  </w:t>
            </w:r>
          </w:p>
        </w:tc>
      </w:tr>
      <w:tr w:rsidR="002E2BFB" w:rsidTr="00D728E0">
        <w:tc>
          <w:tcPr>
            <w:tcW w:w="3190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2018</w:t>
            </w:r>
          </w:p>
        </w:tc>
        <w:tc>
          <w:tcPr>
            <w:tcW w:w="3190" w:type="dxa"/>
          </w:tcPr>
          <w:p w:rsidR="002E2BFB" w:rsidRPr="00065FFE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5FFE">
              <w:rPr>
                <w:rFonts w:ascii="Times New Roman" w:hAnsi="Times New Roman" w:cs="Times New Roman"/>
                <w:sz w:val="24"/>
                <w:lang w:val="uk-UA"/>
              </w:rPr>
              <w:t>5716,2</w:t>
            </w:r>
          </w:p>
        </w:tc>
        <w:tc>
          <w:tcPr>
            <w:tcW w:w="3191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5236,95</w:t>
            </w:r>
          </w:p>
        </w:tc>
      </w:tr>
      <w:tr w:rsidR="002E2BFB" w:rsidTr="00D728E0">
        <w:tc>
          <w:tcPr>
            <w:tcW w:w="3190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2019</w:t>
            </w:r>
          </w:p>
        </w:tc>
        <w:tc>
          <w:tcPr>
            <w:tcW w:w="3190" w:type="dxa"/>
          </w:tcPr>
          <w:p w:rsidR="002E2BFB" w:rsidRPr="00065FFE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5FFE">
              <w:rPr>
                <w:rFonts w:ascii="Times New Roman" w:hAnsi="Times New Roman" w:cs="Times New Roman"/>
                <w:sz w:val="24"/>
                <w:lang w:val="uk-UA"/>
              </w:rPr>
              <w:t>6402,1</w:t>
            </w:r>
          </w:p>
        </w:tc>
        <w:tc>
          <w:tcPr>
            <w:tcW w:w="3191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6065,36</w:t>
            </w:r>
          </w:p>
        </w:tc>
      </w:tr>
      <w:tr w:rsidR="002E2BFB" w:rsidTr="00D728E0">
        <w:tc>
          <w:tcPr>
            <w:tcW w:w="3190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</w:t>
            </w:r>
          </w:p>
        </w:tc>
        <w:tc>
          <w:tcPr>
            <w:tcW w:w="3190" w:type="dxa"/>
          </w:tcPr>
          <w:p w:rsidR="002E2BFB" w:rsidRPr="00065FFE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5FFE">
              <w:rPr>
                <w:rFonts w:ascii="Times New Roman" w:hAnsi="Times New Roman" w:cs="Times New Roman"/>
                <w:sz w:val="24"/>
                <w:lang w:val="uk-UA"/>
              </w:rPr>
              <w:t>7170,4</w:t>
            </w:r>
          </w:p>
        </w:tc>
        <w:tc>
          <w:tcPr>
            <w:tcW w:w="3191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7959,46</w:t>
            </w:r>
          </w:p>
        </w:tc>
      </w:tr>
    </w:tbl>
    <w:p w:rsidR="002E2BFB" w:rsidRDefault="002E2BFB" w:rsidP="002E2BFB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Крім того з</w:t>
      </w:r>
      <w:r w:rsidRPr="00C641B1">
        <w:rPr>
          <w:rFonts w:ascii="Times New Roman" w:hAnsi="Times New Roman" w:cs="Times New Roman"/>
          <w:sz w:val="24"/>
          <w:lang w:val="uk-UA"/>
        </w:rPr>
        <w:t>а звітний період бу</w:t>
      </w:r>
      <w:r>
        <w:rPr>
          <w:rFonts w:ascii="Times New Roman" w:hAnsi="Times New Roman" w:cs="Times New Roman"/>
          <w:sz w:val="24"/>
          <w:lang w:val="uk-UA"/>
        </w:rPr>
        <w:t>ло виділено коштів: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195"/>
      </w:tblGrid>
      <w:tr w:rsidR="002E2BFB" w:rsidTr="00D728E0">
        <w:tc>
          <w:tcPr>
            <w:tcW w:w="959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Рік </w:t>
            </w:r>
          </w:p>
        </w:tc>
        <w:tc>
          <w:tcPr>
            <w:tcW w:w="1417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План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.)</w:t>
            </w:r>
          </w:p>
        </w:tc>
        <w:tc>
          <w:tcPr>
            <w:tcW w:w="7195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Заходи</w:t>
            </w:r>
          </w:p>
        </w:tc>
      </w:tr>
      <w:tr w:rsidR="002E2BFB" w:rsidTr="00D728E0">
        <w:tc>
          <w:tcPr>
            <w:tcW w:w="959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2016</w:t>
            </w:r>
          </w:p>
        </w:tc>
        <w:tc>
          <w:tcPr>
            <w:tcW w:w="1417" w:type="dxa"/>
          </w:tcPr>
          <w:p w:rsidR="002E2BFB" w:rsidRPr="00C641B1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6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  <w:p w:rsidR="002E2BFB" w:rsidRPr="00C641B1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6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  <w:p w:rsidR="002E2BFB" w:rsidRPr="00065FFE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6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7195" w:type="dxa"/>
          </w:tcPr>
          <w:p w:rsidR="002E2BFB" w:rsidRPr="00C641B1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відео нагляду </w:t>
            </w:r>
          </w:p>
          <w:p w:rsidR="002E2BFB" w:rsidRDefault="002E2BFB" w:rsidP="00D728E0">
            <w:pPr>
              <w:rPr>
                <w:lang w:val="uk-UA"/>
              </w:rPr>
            </w:pPr>
            <w:r w:rsidRPr="00C6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метало пластикових вікон</w:t>
            </w:r>
            <w:r w:rsidRPr="00611762">
              <w:rPr>
                <w:lang w:val="uk-UA"/>
              </w:rPr>
              <w:t xml:space="preserve"> </w:t>
            </w:r>
          </w:p>
          <w:p w:rsidR="002E2BFB" w:rsidRPr="00C641B1" w:rsidRDefault="002E2BFB" w:rsidP="00D728E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641B1">
              <w:rPr>
                <w:rFonts w:ascii="Times New Roman" w:hAnsi="Times New Roman" w:cs="Times New Roman"/>
                <w:sz w:val="24"/>
                <w:lang w:val="uk-UA"/>
              </w:rPr>
              <w:t>Корегування ПКД «Капітальний ремонт (санація) ЦДЮТ</w:t>
            </w:r>
          </w:p>
        </w:tc>
      </w:tr>
      <w:tr w:rsidR="002E2BFB" w:rsidTr="00D728E0">
        <w:tc>
          <w:tcPr>
            <w:tcW w:w="959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2017</w:t>
            </w:r>
          </w:p>
        </w:tc>
        <w:tc>
          <w:tcPr>
            <w:tcW w:w="1417" w:type="dxa"/>
          </w:tcPr>
          <w:p w:rsidR="002E2BFB" w:rsidRPr="00C641B1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65,800</w:t>
            </w:r>
          </w:p>
        </w:tc>
        <w:tc>
          <w:tcPr>
            <w:tcW w:w="7195" w:type="dxa"/>
          </w:tcPr>
          <w:p w:rsidR="002E2BFB" w:rsidRPr="00C641B1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Кап. ремонт санвузлів першого поверху будівлі ЦДЮТ</w:t>
            </w:r>
          </w:p>
        </w:tc>
      </w:tr>
      <w:tr w:rsidR="002E2BFB" w:rsidTr="00D728E0">
        <w:tc>
          <w:tcPr>
            <w:tcW w:w="959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2018</w:t>
            </w:r>
          </w:p>
        </w:tc>
        <w:tc>
          <w:tcPr>
            <w:tcW w:w="1417" w:type="dxa"/>
          </w:tcPr>
          <w:p w:rsidR="002E2BFB" w:rsidRPr="00EF19B3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</w:t>
            </w: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902</w:t>
            </w:r>
          </w:p>
          <w:p w:rsidR="002E2BFB" w:rsidRPr="00EF19B3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7,154</w:t>
            </w:r>
          </w:p>
          <w:p w:rsidR="002E2BFB" w:rsidRPr="00EF19B3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9,441</w:t>
            </w:r>
          </w:p>
          <w:p w:rsidR="002E2BFB" w:rsidRPr="00EF19B3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</w:t>
            </w:r>
          </w:p>
        </w:tc>
        <w:tc>
          <w:tcPr>
            <w:tcW w:w="7195" w:type="dxa"/>
          </w:tcPr>
          <w:p w:rsidR="002E2BFB" w:rsidRPr="00EF19B3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Кап. ремонт покрівлі будівлі ЦДЮТ</w:t>
            </w:r>
          </w:p>
          <w:p w:rsidR="002E2BFB" w:rsidRPr="00EF19B3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протипожежного обладнання</w:t>
            </w:r>
          </w:p>
          <w:p w:rsidR="002E2BFB" w:rsidRPr="00EF19B3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будівельних товарів та інструментів</w:t>
            </w:r>
          </w:p>
          <w:p w:rsidR="002E2BFB" w:rsidRPr="00EF19B3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метало пластикових вікон</w:t>
            </w:r>
          </w:p>
        </w:tc>
      </w:tr>
      <w:tr w:rsidR="002E2BFB" w:rsidTr="00D728E0">
        <w:tc>
          <w:tcPr>
            <w:tcW w:w="959" w:type="dxa"/>
          </w:tcPr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2019</w:t>
            </w:r>
          </w:p>
        </w:tc>
        <w:tc>
          <w:tcPr>
            <w:tcW w:w="1417" w:type="dxa"/>
          </w:tcPr>
          <w:p w:rsidR="002E2BFB" w:rsidRPr="00EF19B3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352,</w:t>
            </w: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</w:t>
            </w:r>
          </w:p>
          <w:p w:rsidR="002E2BFB" w:rsidRPr="00EF19B3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</w:t>
            </w:r>
          </w:p>
          <w:p w:rsidR="002E2BFB" w:rsidRPr="00EF19B3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</w:p>
          <w:p w:rsidR="002E2BFB" w:rsidRPr="00EF19B3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</w:t>
            </w:r>
          </w:p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  <w:p w:rsidR="002E2BFB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EF19B3">
              <w:rPr>
                <w:rFonts w:ascii="Times New Roman" w:hAnsi="Times New Roman" w:cs="Times New Roman"/>
                <w:sz w:val="24"/>
                <w:lang w:val="uk-UA"/>
              </w:rPr>
              <w:t>400</w:t>
            </w:r>
          </w:p>
          <w:p w:rsidR="002E2BFB" w:rsidRPr="00EF19B3" w:rsidRDefault="002E2BFB" w:rsidP="00D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30,0</w:t>
            </w:r>
          </w:p>
        </w:tc>
        <w:tc>
          <w:tcPr>
            <w:tcW w:w="7195" w:type="dxa"/>
          </w:tcPr>
          <w:p w:rsidR="002E2BFB" w:rsidRPr="00EF19B3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крісел для актової зали ЦДЮТ</w:t>
            </w:r>
          </w:p>
          <w:p w:rsidR="002E2BFB" w:rsidRPr="00EF19B3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Кап. ремонт підлоги актового залу ЦДЮТ</w:t>
            </w:r>
          </w:p>
          <w:p w:rsidR="002E2BFB" w:rsidRPr="00EF19B3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прожекторів та електротоварів  для актової зали ЦДЮТ</w:t>
            </w:r>
          </w:p>
          <w:p w:rsidR="002E2BFB" w:rsidRPr="00EF19B3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Кап. ремонт  туалетів І поверху ЦДЮТ</w:t>
            </w:r>
          </w:p>
          <w:p w:rsidR="002E2BFB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лінолеуму для хореографічної зали ЦДЮТ</w:t>
            </w:r>
          </w:p>
          <w:p w:rsidR="002E2BFB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протипожежного обладнання</w:t>
            </w:r>
          </w:p>
          <w:p w:rsidR="002E2BFB" w:rsidRPr="00EF19B3" w:rsidRDefault="002E2BFB" w:rsidP="00D72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 для гуртка «Робототехніка» СЮТ</w:t>
            </w:r>
          </w:p>
        </w:tc>
      </w:tr>
    </w:tbl>
    <w:p w:rsidR="008A64E6" w:rsidRPr="008A64E6" w:rsidRDefault="008A64E6" w:rsidP="008A64E6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  </w:t>
      </w:r>
      <w:r>
        <w:t xml:space="preserve">Станом на 01.01.2016 року в </w:t>
      </w:r>
      <w:proofErr w:type="spellStart"/>
      <w:r>
        <w:t>м</w:t>
      </w:r>
      <w:proofErr w:type="gramStart"/>
      <w:r>
        <w:t>.Д</w:t>
      </w:r>
      <w:proofErr w:type="gramEnd"/>
      <w:r>
        <w:t>ружківка</w:t>
      </w:r>
      <w:proofErr w:type="spellEnd"/>
      <w:r>
        <w:t xml:space="preserve">  </w:t>
      </w:r>
      <w:r>
        <w:rPr>
          <w:lang w:val="uk-UA"/>
        </w:rPr>
        <w:t>в системі позашкільної освіти функціонувало 3 заклади:</w:t>
      </w:r>
    </w:p>
    <w:p w:rsidR="008A64E6" w:rsidRDefault="008A64E6" w:rsidP="008A64E6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  </w:t>
      </w:r>
      <w:proofErr w:type="spellStart"/>
      <w:r>
        <w:rPr>
          <w:lang w:val="uk-UA"/>
        </w:rPr>
        <w:t>-позашкільний</w:t>
      </w:r>
      <w:proofErr w:type="spellEnd"/>
      <w:r>
        <w:rPr>
          <w:lang w:val="uk-UA"/>
        </w:rPr>
        <w:t xml:space="preserve"> навчальний заклад Центр дитячої та юнацької творчості Дружківської міської ради Донецької області (комунальний заклад);</w:t>
      </w:r>
    </w:p>
    <w:p w:rsidR="008A64E6" w:rsidRDefault="008A64E6" w:rsidP="008A64E6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  </w:t>
      </w:r>
      <w:proofErr w:type="spellStart"/>
      <w:r>
        <w:rPr>
          <w:lang w:val="uk-UA"/>
        </w:rPr>
        <w:t>-позашкільний</w:t>
      </w:r>
      <w:proofErr w:type="spellEnd"/>
      <w:r>
        <w:rPr>
          <w:lang w:val="uk-UA"/>
        </w:rPr>
        <w:t xml:space="preserve"> навчальний заклад Дружківської міської ради Донецької області Станція юних техніків (комунальний заклад);</w:t>
      </w:r>
    </w:p>
    <w:p w:rsidR="008A64E6" w:rsidRDefault="008A64E6" w:rsidP="008A64E6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  -дитячо-юнацька спортивна школа Дружківської міської ради (комунальний заклад).</w:t>
      </w:r>
    </w:p>
    <w:p w:rsidR="008A64E6" w:rsidRDefault="008A64E6" w:rsidP="001F5DFD">
      <w:pPr>
        <w:pStyle w:val="Default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        </w:t>
      </w:r>
      <w:r w:rsidR="009E2839">
        <w:rPr>
          <w:color w:val="00000A"/>
          <w:lang w:val="uk-UA"/>
        </w:rPr>
        <w:t>З</w:t>
      </w:r>
      <w:r>
        <w:rPr>
          <w:color w:val="00000A"/>
          <w:lang w:val="uk-UA"/>
        </w:rPr>
        <w:t xml:space="preserve"> 2017 </w:t>
      </w:r>
      <w:r w:rsidR="009E2839">
        <w:rPr>
          <w:color w:val="00000A"/>
          <w:lang w:val="uk-UA"/>
        </w:rPr>
        <w:t>року ДЮСШ підпорядковується відділу культури Дружківської міської ради (рішення Дружківської міської ради від 22.12.2014 № 7/37-10 «Про</w:t>
      </w:r>
      <w:r w:rsidR="00915123">
        <w:rPr>
          <w:color w:val="00000A"/>
          <w:lang w:val="uk-UA"/>
        </w:rPr>
        <w:t xml:space="preserve"> визнання таким, що втратив чин</w:t>
      </w:r>
      <w:r w:rsidR="009E2839">
        <w:rPr>
          <w:color w:val="00000A"/>
          <w:lang w:val="uk-UA"/>
        </w:rPr>
        <w:t>ніст</w:t>
      </w:r>
      <w:r w:rsidR="00915123">
        <w:rPr>
          <w:color w:val="00000A"/>
          <w:lang w:val="uk-UA"/>
        </w:rPr>
        <w:t>ь</w:t>
      </w:r>
      <w:r w:rsidR="009E2839">
        <w:rPr>
          <w:color w:val="00000A"/>
          <w:lang w:val="uk-UA"/>
        </w:rPr>
        <w:t xml:space="preserve"> п.2 рішення Дружківської міської ради від 11.01.2006 №4/27.51»</w:t>
      </w:r>
      <w:r w:rsidR="00171494">
        <w:rPr>
          <w:color w:val="00000A"/>
          <w:lang w:val="uk-UA"/>
        </w:rPr>
        <w:t>.</w:t>
      </w:r>
    </w:p>
    <w:p w:rsidR="008A64E6" w:rsidRPr="004C3862" w:rsidRDefault="008A64E6" w:rsidP="008A64E6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915123">
        <w:t xml:space="preserve">На </w:t>
      </w:r>
      <w:proofErr w:type="spellStart"/>
      <w:r w:rsidR="00915123">
        <w:t>сьогодн</w:t>
      </w:r>
      <w:proofErr w:type="spellEnd"/>
      <w:r w:rsidR="00915123">
        <w:rPr>
          <w:lang w:val="uk-UA"/>
        </w:rPr>
        <w:t>я</w:t>
      </w:r>
      <w:proofErr w:type="spellStart"/>
      <w:r w:rsidRPr="004C3862">
        <w:t>шній</w:t>
      </w:r>
      <w:proofErr w:type="spellEnd"/>
      <w:r w:rsidRPr="004C3862">
        <w:t xml:space="preserve"> день </w:t>
      </w:r>
      <w:r w:rsidRPr="004C3862">
        <w:rPr>
          <w:lang w:val="uk-UA"/>
        </w:rPr>
        <w:t>у</w:t>
      </w:r>
      <w:r w:rsidRPr="004C3862">
        <w:t xml:space="preserve"> </w:t>
      </w:r>
      <w:r w:rsidRPr="004C3862">
        <w:rPr>
          <w:lang w:val="uk-UA"/>
        </w:rPr>
        <w:t>системі освіти міста</w:t>
      </w:r>
      <w:r w:rsidRPr="004C3862">
        <w:t xml:space="preserve"> </w:t>
      </w:r>
      <w:r>
        <w:rPr>
          <w:lang w:val="uk-UA"/>
        </w:rPr>
        <w:t>Дружківка</w:t>
      </w:r>
      <w:r w:rsidRPr="004C3862">
        <w:t xml:space="preserve"> </w:t>
      </w:r>
      <w:proofErr w:type="spellStart"/>
      <w:r w:rsidRPr="004C3862">
        <w:t>функціонують</w:t>
      </w:r>
      <w:proofErr w:type="spellEnd"/>
      <w:r w:rsidRPr="004C3862">
        <w:t>:</w:t>
      </w:r>
    </w:p>
    <w:p w:rsidR="008A64E6" w:rsidRPr="004C3862" w:rsidRDefault="008A64E6" w:rsidP="008A64E6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      - </w:t>
      </w:r>
      <w:r w:rsidRPr="004C3862">
        <w:rPr>
          <w:lang w:val="uk-UA"/>
        </w:rPr>
        <w:t>позашкільний навчальний заклад Центр дитячої та юнацької творчості Дружківської міської ради Донецької області (</w:t>
      </w:r>
      <w:r w:rsidR="009A34D7">
        <w:rPr>
          <w:lang w:val="uk-UA"/>
        </w:rPr>
        <w:t>ЦДЮТ</w:t>
      </w:r>
      <w:r w:rsidRPr="004C3862">
        <w:rPr>
          <w:lang w:val="uk-UA"/>
        </w:rPr>
        <w:t>);</w:t>
      </w:r>
    </w:p>
    <w:p w:rsidR="008A64E6" w:rsidRDefault="008A64E6" w:rsidP="008A64E6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      -  </w:t>
      </w:r>
      <w:r w:rsidRPr="004C3862">
        <w:rPr>
          <w:lang w:val="uk-UA"/>
        </w:rPr>
        <w:t xml:space="preserve">позашкільний навчальний заклад Станція юних </w:t>
      </w:r>
      <w:r w:rsidR="009E2839" w:rsidRPr="004C3862">
        <w:rPr>
          <w:lang w:val="uk-UA"/>
        </w:rPr>
        <w:t>техніків</w:t>
      </w:r>
      <w:r w:rsidRPr="004C3862">
        <w:rPr>
          <w:lang w:val="uk-UA"/>
        </w:rPr>
        <w:t xml:space="preserve"> Дружківської міської ради Донецької області (</w:t>
      </w:r>
      <w:r w:rsidR="009A34D7">
        <w:rPr>
          <w:lang w:val="uk-UA"/>
        </w:rPr>
        <w:t>СЮТ</w:t>
      </w:r>
      <w:r w:rsidRPr="004C3862">
        <w:rPr>
          <w:lang w:val="uk-UA"/>
        </w:rPr>
        <w:t>).</w:t>
      </w:r>
    </w:p>
    <w:p w:rsidR="00DE789B" w:rsidRPr="00DE789B" w:rsidRDefault="00DE789B" w:rsidP="004D574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</w:t>
      </w:r>
      <w:r w:rsidR="009A34D7">
        <w:rPr>
          <w:rFonts w:ascii="Times New Roman" w:hAnsi="Times New Roman" w:cs="Times New Roman"/>
          <w:sz w:val="24"/>
          <w:lang w:val="uk-UA"/>
        </w:rPr>
        <w:t>В яких з</w:t>
      </w:r>
      <w:r w:rsidRPr="00DE789B">
        <w:rPr>
          <w:rFonts w:ascii="Times New Roman" w:hAnsi="Times New Roman" w:cs="Times New Roman"/>
          <w:sz w:val="24"/>
          <w:lang w:val="uk-UA"/>
        </w:rPr>
        <w:t>добувають позашкільну освіту</w:t>
      </w:r>
      <w:r w:rsidRPr="00DE789B">
        <w:rPr>
          <w:rFonts w:ascii="Times New Roman" w:hAnsi="Times New Roman" w:cs="Times New Roman"/>
          <w:sz w:val="24"/>
        </w:rPr>
        <w:t xml:space="preserve"> </w:t>
      </w:r>
      <w:r w:rsidRPr="00DE789B">
        <w:rPr>
          <w:rFonts w:ascii="Times New Roman" w:hAnsi="Times New Roman" w:cs="Times New Roman"/>
          <w:sz w:val="24"/>
          <w:lang w:val="uk-UA"/>
        </w:rPr>
        <w:t xml:space="preserve">близько 1300 </w:t>
      </w:r>
      <w:proofErr w:type="spellStart"/>
      <w:r w:rsidRPr="00DE789B">
        <w:rPr>
          <w:rFonts w:ascii="Times New Roman" w:hAnsi="Times New Roman" w:cs="Times New Roman"/>
          <w:sz w:val="24"/>
        </w:rPr>
        <w:t>дітей</w:t>
      </w:r>
      <w:proofErr w:type="spellEnd"/>
      <w:r w:rsidRPr="00DE789B">
        <w:rPr>
          <w:rFonts w:ascii="Times New Roman" w:hAnsi="Times New Roman" w:cs="Times New Roman"/>
          <w:sz w:val="24"/>
        </w:rPr>
        <w:t xml:space="preserve"> </w:t>
      </w:r>
      <w:r w:rsidRPr="00DE789B">
        <w:rPr>
          <w:rFonts w:ascii="Times New Roman" w:hAnsi="Times New Roman" w:cs="Times New Roman"/>
          <w:sz w:val="24"/>
          <w:lang w:val="uk-UA"/>
        </w:rPr>
        <w:t>та</w:t>
      </w:r>
      <w:r w:rsidRPr="00DE7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789B">
        <w:rPr>
          <w:rFonts w:ascii="Times New Roman" w:hAnsi="Times New Roman" w:cs="Times New Roman"/>
          <w:sz w:val="24"/>
        </w:rPr>
        <w:t>підлітків</w:t>
      </w:r>
      <w:proofErr w:type="spellEnd"/>
      <w:r w:rsidRPr="00DE7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789B">
        <w:rPr>
          <w:rFonts w:ascii="Times New Roman" w:hAnsi="Times New Roman" w:cs="Times New Roman"/>
          <w:sz w:val="24"/>
        </w:rPr>
        <w:t>що</w:t>
      </w:r>
      <w:proofErr w:type="spellEnd"/>
      <w:r w:rsidRPr="00DE7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789B">
        <w:rPr>
          <w:rFonts w:ascii="Times New Roman" w:hAnsi="Times New Roman" w:cs="Times New Roman"/>
          <w:sz w:val="24"/>
        </w:rPr>
        <w:t>складає</w:t>
      </w:r>
      <w:proofErr w:type="spellEnd"/>
      <w:r w:rsidRPr="00DE789B">
        <w:rPr>
          <w:rFonts w:ascii="Times New Roman" w:hAnsi="Times New Roman" w:cs="Times New Roman"/>
          <w:sz w:val="24"/>
        </w:rPr>
        <w:t xml:space="preserve"> </w:t>
      </w:r>
      <w:r w:rsidRPr="00DE789B">
        <w:rPr>
          <w:rFonts w:ascii="Times New Roman" w:hAnsi="Times New Roman" w:cs="Times New Roman"/>
          <w:sz w:val="24"/>
          <w:lang w:val="uk-UA"/>
        </w:rPr>
        <w:t>27</w:t>
      </w:r>
      <w:r w:rsidRPr="00DE789B">
        <w:rPr>
          <w:rFonts w:ascii="Times New Roman" w:hAnsi="Times New Roman" w:cs="Times New Roman"/>
          <w:sz w:val="24"/>
        </w:rPr>
        <w:t>%</w:t>
      </w:r>
      <w:r w:rsidRPr="00DE789B">
        <w:rPr>
          <w:rFonts w:ascii="Times New Roman" w:hAnsi="Times New Roman" w:cs="Times New Roman"/>
          <w:sz w:val="24"/>
          <w:lang w:val="uk-UA"/>
        </w:rPr>
        <w:t xml:space="preserve"> від загальної кількості учнів шкіл міста</w:t>
      </w:r>
      <w:r w:rsidRPr="00DE789B">
        <w:rPr>
          <w:rFonts w:ascii="Times New Roman" w:hAnsi="Times New Roman" w:cs="Times New Roman"/>
          <w:sz w:val="24"/>
        </w:rPr>
        <w:t xml:space="preserve">. </w:t>
      </w:r>
    </w:p>
    <w:p w:rsidR="00DE789B" w:rsidRDefault="00DE789B" w:rsidP="004D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</w:t>
      </w:r>
      <w:r w:rsidRPr="00915123">
        <w:rPr>
          <w:rFonts w:ascii="Times New Roman" w:hAnsi="Times New Roman" w:cs="Times New Roman"/>
          <w:sz w:val="24"/>
          <w:szCs w:val="28"/>
          <w:lang w:val="uk-UA"/>
        </w:rPr>
        <w:t>Розвиток мережі позашкільних навчальних закладів</w:t>
      </w:r>
      <w:r>
        <w:rPr>
          <w:rFonts w:ascii="Times New Roman" w:hAnsi="Times New Roman" w:cs="Times New Roman"/>
          <w:sz w:val="24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51"/>
        <w:gridCol w:w="1800"/>
      </w:tblGrid>
      <w:tr w:rsidR="00DE789B" w:rsidTr="003272A1">
        <w:trPr>
          <w:trHeight w:val="283"/>
        </w:trPr>
        <w:tc>
          <w:tcPr>
            <w:tcW w:w="2235" w:type="dxa"/>
            <w:vMerge w:val="restart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Рік </w:t>
            </w:r>
          </w:p>
        </w:tc>
        <w:tc>
          <w:tcPr>
            <w:tcW w:w="3685" w:type="dxa"/>
            <w:gridSpan w:val="2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ЦДЮТ</w:t>
            </w:r>
          </w:p>
        </w:tc>
        <w:tc>
          <w:tcPr>
            <w:tcW w:w="3651" w:type="dxa"/>
            <w:gridSpan w:val="2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СЮТ</w:t>
            </w:r>
          </w:p>
        </w:tc>
      </w:tr>
      <w:tr w:rsidR="00DE789B" w:rsidTr="003272A1">
        <w:trPr>
          <w:trHeight w:val="190"/>
        </w:trPr>
        <w:tc>
          <w:tcPr>
            <w:tcW w:w="2235" w:type="dxa"/>
            <w:vMerge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42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гуртки</w:t>
            </w:r>
          </w:p>
        </w:tc>
        <w:tc>
          <w:tcPr>
            <w:tcW w:w="1843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вихованці</w:t>
            </w:r>
          </w:p>
        </w:tc>
        <w:tc>
          <w:tcPr>
            <w:tcW w:w="1851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гуртки</w:t>
            </w:r>
          </w:p>
        </w:tc>
        <w:tc>
          <w:tcPr>
            <w:tcW w:w="1800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вихованці</w:t>
            </w:r>
          </w:p>
        </w:tc>
      </w:tr>
      <w:tr w:rsidR="00DE789B" w:rsidTr="003272A1">
        <w:tc>
          <w:tcPr>
            <w:tcW w:w="2235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2016</w:t>
            </w:r>
          </w:p>
        </w:tc>
        <w:tc>
          <w:tcPr>
            <w:tcW w:w="1842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</w:t>
            </w:r>
          </w:p>
        </w:tc>
        <w:tc>
          <w:tcPr>
            <w:tcW w:w="1843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1000</w:t>
            </w:r>
          </w:p>
        </w:tc>
        <w:tc>
          <w:tcPr>
            <w:tcW w:w="1851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800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</w:t>
            </w:r>
          </w:p>
        </w:tc>
      </w:tr>
      <w:tr w:rsidR="00DE789B" w:rsidTr="003272A1">
        <w:tc>
          <w:tcPr>
            <w:tcW w:w="2235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2017</w:t>
            </w:r>
          </w:p>
        </w:tc>
        <w:tc>
          <w:tcPr>
            <w:tcW w:w="1842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</w:t>
            </w:r>
          </w:p>
        </w:tc>
        <w:tc>
          <w:tcPr>
            <w:tcW w:w="1843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1061</w:t>
            </w:r>
          </w:p>
        </w:tc>
        <w:tc>
          <w:tcPr>
            <w:tcW w:w="1851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1800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240</w:t>
            </w:r>
          </w:p>
        </w:tc>
      </w:tr>
      <w:tr w:rsidR="00DE789B" w:rsidTr="003272A1">
        <w:tc>
          <w:tcPr>
            <w:tcW w:w="2235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2018</w:t>
            </w:r>
          </w:p>
        </w:tc>
        <w:tc>
          <w:tcPr>
            <w:tcW w:w="1842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</w:t>
            </w:r>
          </w:p>
        </w:tc>
        <w:tc>
          <w:tcPr>
            <w:tcW w:w="1843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1060</w:t>
            </w:r>
          </w:p>
        </w:tc>
        <w:tc>
          <w:tcPr>
            <w:tcW w:w="1851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1800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240</w:t>
            </w:r>
          </w:p>
        </w:tc>
      </w:tr>
      <w:tr w:rsidR="00DE789B" w:rsidTr="003272A1">
        <w:tc>
          <w:tcPr>
            <w:tcW w:w="2235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2019</w:t>
            </w:r>
          </w:p>
        </w:tc>
        <w:tc>
          <w:tcPr>
            <w:tcW w:w="1842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</w:t>
            </w:r>
          </w:p>
        </w:tc>
        <w:tc>
          <w:tcPr>
            <w:tcW w:w="1843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1015</w:t>
            </w:r>
          </w:p>
        </w:tc>
        <w:tc>
          <w:tcPr>
            <w:tcW w:w="1851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1800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255</w:t>
            </w:r>
          </w:p>
        </w:tc>
      </w:tr>
      <w:tr w:rsidR="00DE789B" w:rsidTr="003272A1">
        <w:tc>
          <w:tcPr>
            <w:tcW w:w="2235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</w:t>
            </w:r>
          </w:p>
        </w:tc>
        <w:tc>
          <w:tcPr>
            <w:tcW w:w="1843" w:type="dxa"/>
          </w:tcPr>
          <w:p w:rsidR="00DE789B" w:rsidRPr="00065FFE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1015</w:t>
            </w:r>
          </w:p>
        </w:tc>
        <w:tc>
          <w:tcPr>
            <w:tcW w:w="1851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800" w:type="dxa"/>
          </w:tcPr>
          <w:p w:rsidR="00DE789B" w:rsidRDefault="00DE789B" w:rsidP="003272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</w:t>
            </w:r>
          </w:p>
        </w:tc>
      </w:tr>
    </w:tbl>
    <w:p w:rsidR="00DE789B" w:rsidRPr="00DE789B" w:rsidRDefault="00DE789B" w:rsidP="008A64E6">
      <w:pPr>
        <w:pStyle w:val="Default"/>
        <w:jc w:val="both"/>
        <w:rPr>
          <w:sz w:val="10"/>
          <w:lang w:val="uk-UA"/>
        </w:rPr>
      </w:pPr>
    </w:p>
    <w:p w:rsidR="004F08EE" w:rsidRDefault="009E2839" w:rsidP="0019379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F08EE">
        <w:rPr>
          <w:rFonts w:ascii="Times New Roman" w:hAnsi="Times New Roman" w:cs="Times New Roman"/>
          <w:sz w:val="24"/>
          <w:lang w:val="uk-UA"/>
        </w:rPr>
        <w:lastRenderedPageBreak/>
        <w:t xml:space="preserve">          </w:t>
      </w:r>
      <w:r w:rsidR="004F08EE">
        <w:rPr>
          <w:rFonts w:ascii="Times New Roman" w:hAnsi="Times New Roman" w:cs="Times New Roman"/>
          <w:sz w:val="24"/>
          <w:lang w:val="uk-UA"/>
        </w:rPr>
        <w:t>Зменшення кількості</w:t>
      </w:r>
      <w:r w:rsidR="004F08EE" w:rsidRPr="004F08EE">
        <w:rPr>
          <w:rFonts w:ascii="Times New Roman" w:hAnsi="Times New Roman" w:cs="Times New Roman"/>
          <w:sz w:val="24"/>
          <w:lang w:val="uk-UA"/>
        </w:rPr>
        <w:t xml:space="preserve"> гуртків </w:t>
      </w:r>
      <w:r w:rsidR="004F08EE">
        <w:rPr>
          <w:rFonts w:ascii="Times New Roman" w:hAnsi="Times New Roman" w:cs="Times New Roman"/>
          <w:sz w:val="24"/>
          <w:lang w:val="uk-UA"/>
        </w:rPr>
        <w:t xml:space="preserve">обумовлено знаходженням педагогів </w:t>
      </w:r>
      <w:r w:rsidR="004F08EE" w:rsidRPr="004F08EE">
        <w:rPr>
          <w:rFonts w:ascii="Times New Roman" w:hAnsi="Times New Roman" w:cs="Times New Roman"/>
          <w:sz w:val="24"/>
          <w:lang w:val="uk-UA"/>
        </w:rPr>
        <w:t xml:space="preserve">у відпустках по догляду за дитиною до 3-х років. Кількість вихованців </w:t>
      </w:r>
      <w:r w:rsidR="00EC0EC6">
        <w:rPr>
          <w:rFonts w:ascii="Times New Roman" w:hAnsi="Times New Roman" w:cs="Times New Roman"/>
          <w:sz w:val="24"/>
          <w:lang w:val="uk-UA"/>
        </w:rPr>
        <w:t xml:space="preserve">зменшилась </w:t>
      </w:r>
      <w:r w:rsidR="004F08EE" w:rsidRPr="004F08EE">
        <w:rPr>
          <w:rFonts w:ascii="Times New Roman" w:hAnsi="Times New Roman" w:cs="Times New Roman"/>
          <w:sz w:val="24"/>
          <w:lang w:val="uk-UA"/>
        </w:rPr>
        <w:t>тому</w:t>
      </w:r>
      <w:r w:rsidR="00EC0EC6">
        <w:rPr>
          <w:rFonts w:ascii="Times New Roman" w:hAnsi="Times New Roman" w:cs="Times New Roman"/>
          <w:sz w:val="24"/>
          <w:lang w:val="uk-UA"/>
        </w:rPr>
        <w:t>,</w:t>
      </w:r>
      <w:r w:rsidR="004F08EE" w:rsidRPr="004F08EE">
        <w:rPr>
          <w:rFonts w:ascii="Times New Roman" w:hAnsi="Times New Roman" w:cs="Times New Roman"/>
          <w:sz w:val="24"/>
          <w:lang w:val="uk-UA"/>
        </w:rPr>
        <w:t xml:space="preserve"> що стало більше груп основного та вищого рівня де </w:t>
      </w:r>
      <w:r w:rsidR="00EC0EC6" w:rsidRPr="004F08EE">
        <w:rPr>
          <w:rFonts w:ascii="Times New Roman" w:hAnsi="Times New Roman" w:cs="Times New Roman"/>
          <w:sz w:val="24"/>
          <w:lang w:val="uk-UA"/>
        </w:rPr>
        <w:t>навчальною програм</w:t>
      </w:r>
      <w:r w:rsidR="00EC0EC6">
        <w:rPr>
          <w:rFonts w:ascii="Times New Roman" w:hAnsi="Times New Roman" w:cs="Times New Roman"/>
          <w:sz w:val="24"/>
          <w:lang w:val="uk-UA"/>
        </w:rPr>
        <w:t xml:space="preserve">ою  </w:t>
      </w:r>
      <w:r w:rsidR="004F08EE" w:rsidRPr="004F08EE">
        <w:rPr>
          <w:rFonts w:ascii="Times New Roman" w:hAnsi="Times New Roman" w:cs="Times New Roman"/>
          <w:sz w:val="24"/>
          <w:lang w:val="uk-UA"/>
        </w:rPr>
        <w:t xml:space="preserve">передбачено </w:t>
      </w:r>
      <w:r w:rsidR="004F08EE">
        <w:rPr>
          <w:rFonts w:ascii="Times New Roman" w:hAnsi="Times New Roman" w:cs="Times New Roman"/>
          <w:sz w:val="24"/>
          <w:lang w:val="uk-UA"/>
        </w:rPr>
        <w:t>менша кількість вихованців.</w:t>
      </w:r>
    </w:p>
    <w:p w:rsidR="00945DC9" w:rsidRPr="00F068EF" w:rsidRDefault="00F068EF" w:rsidP="00F068EF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068E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З метою гармонійного розвитку особистості, формування у неї громадянської і творчої активності, задоволення інтересів підлітків до отримання нових знань та умінь, здійснення допомоги учням у виборі майбутньої професії</w:t>
      </w:r>
      <w:r w:rsidRPr="00E97750">
        <w:rPr>
          <w:color w:val="000000"/>
          <w:shd w:val="clear" w:color="auto" w:fill="FFFFFF"/>
          <w:lang w:val="uk-UA"/>
        </w:rPr>
        <w:t xml:space="preserve"> </w:t>
      </w:r>
      <w:r w:rsidR="00945DC9">
        <w:rPr>
          <w:rFonts w:ascii="Times New Roman" w:hAnsi="Times New Roman" w:cs="Times New Roman"/>
          <w:sz w:val="24"/>
          <w:lang w:val="uk-UA" w:eastAsia="uk-UA"/>
        </w:rPr>
        <w:t xml:space="preserve">у закладах позашкільної освіти </w:t>
      </w:r>
      <w:r w:rsidRPr="00F068EF">
        <w:rPr>
          <w:rFonts w:ascii="Times New Roman" w:hAnsi="Times New Roman" w:cs="Times New Roman"/>
          <w:sz w:val="24"/>
          <w:szCs w:val="24"/>
          <w:lang w:val="uk-UA"/>
        </w:rPr>
        <w:t>робота в гуртках здійснювалась за такими напрямками</w:t>
      </w:r>
      <w:r w:rsidR="00945DC9" w:rsidRPr="00F068EF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:rsidR="00945DC9" w:rsidRDefault="00945DC9" w:rsidP="0094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>ЦДЮТ</w:t>
      </w:r>
    </w:p>
    <w:p w:rsidR="00945DC9" w:rsidRDefault="00945DC9" w:rsidP="0094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>49 гуртків художньо-естетичного напряму</w:t>
      </w:r>
    </w:p>
    <w:p w:rsidR="00945DC9" w:rsidRDefault="00945DC9" w:rsidP="0094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>5 гуртків науково-технічного напряму</w:t>
      </w:r>
    </w:p>
    <w:p w:rsidR="00945DC9" w:rsidRDefault="00945DC9" w:rsidP="0094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>6 гуртків туристсько-краєзнавчого напряму</w:t>
      </w:r>
    </w:p>
    <w:p w:rsidR="00945DC9" w:rsidRDefault="00945DC9" w:rsidP="0094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>1 гурток гуманітарного напряму</w:t>
      </w:r>
    </w:p>
    <w:p w:rsidR="00945DC9" w:rsidRDefault="00945DC9" w:rsidP="0094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>1 гурток військово-патріотичного напряму</w:t>
      </w:r>
    </w:p>
    <w:p w:rsidR="00F305D1" w:rsidRDefault="00973990" w:rsidP="00F305D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91D0C">
        <w:rPr>
          <w:rFonts w:ascii="Times New Roman" w:hAnsi="Times New Roman" w:cs="Times New Roman"/>
          <w:sz w:val="24"/>
          <w:szCs w:val="24"/>
          <w:lang w:val="uk-UA"/>
        </w:rPr>
        <w:t>ЦДЮТ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створені та працюють </w:t>
      </w:r>
      <w:r w:rsidR="007E2876" w:rsidRPr="00F305D1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7E2876" w:rsidRPr="00F305D1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="007E2876" w:rsidRPr="00F3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876" w:rsidRPr="00F305D1">
        <w:rPr>
          <w:rFonts w:ascii="Times New Roman" w:hAnsi="Times New Roman" w:cs="Times New Roman"/>
          <w:sz w:val="24"/>
          <w:szCs w:val="24"/>
        </w:rPr>
        <w:t>одинадцяти</w:t>
      </w:r>
      <w:proofErr w:type="spellEnd"/>
      <w:r w:rsidR="007E2876" w:rsidRPr="00F305D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E2876" w:rsidRPr="00F305D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7E2876" w:rsidRPr="00F3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76" w:rsidRPr="00F305D1">
        <w:rPr>
          <w:rFonts w:ascii="Times New Roman" w:hAnsi="Times New Roman" w:cs="Times New Roman"/>
          <w:sz w:val="24"/>
          <w:szCs w:val="24"/>
        </w:rPr>
        <w:t>присвоєні</w:t>
      </w:r>
      <w:proofErr w:type="spellEnd"/>
      <w:r w:rsidR="007E2876" w:rsidRPr="00F3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76" w:rsidRPr="00F305D1">
        <w:rPr>
          <w:rFonts w:ascii="Times New Roman" w:hAnsi="Times New Roman" w:cs="Times New Roman"/>
          <w:sz w:val="24"/>
          <w:szCs w:val="24"/>
        </w:rPr>
        <w:t>почесні</w:t>
      </w:r>
      <w:proofErr w:type="spellEnd"/>
      <w:r w:rsidR="007E2876" w:rsidRPr="00F3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76" w:rsidRPr="00F305D1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="007E2876" w:rsidRPr="00F30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5D1" w:rsidRPr="00F305D1" w:rsidRDefault="007E2876" w:rsidP="00F305D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05D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F305D1">
        <w:rPr>
          <w:rFonts w:ascii="Times New Roman" w:hAnsi="Times New Roman" w:cs="Times New Roman"/>
          <w:sz w:val="24"/>
          <w:szCs w:val="24"/>
        </w:rPr>
        <w:t>колективам</w:t>
      </w:r>
      <w:proofErr w:type="spellEnd"/>
      <w:r w:rsidRPr="00F305D1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F305D1">
        <w:rPr>
          <w:rFonts w:ascii="Times New Roman" w:hAnsi="Times New Roman" w:cs="Times New Roman"/>
          <w:sz w:val="24"/>
          <w:szCs w:val="24"/>
        </w:rPr>
        <w:t>Народний</w:t>
      </w:r>
      <w:proofErr w:type="spellEnd"/>
      <w:r w:rsidRPr="00F3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5D1">
        <w:rPr>
          <w:rFonts w:ascii="Times New Roman" w:hAnsi="Times New Roman" w:cs="Times New Roman"/>
          <w:sz w:val="24"/>
          <w:szCs w:val="24"/>
        </w:rPr>
        <w:t>художній</w:t>
      </w:r>
      <w:proofErr w:type="spellEnd"/>
      <w:r w:rsidRPr="00F305D1">
        <w:rPr>
          <w:rFonts w:ascii="Times New Roman" w:hAnsi="Times New Roman" w:cs="Times New Roman"/>
          <w:sz w:val="24"/>
          <w:szCs w:val="24"/>
        </w:rPr>
        <w:t xml:space="preserve"> колектив» - </w:t>
      </w:r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 xml:space="preserve">вокальний ансамбль «Червона калина» (керівник </w:t>
      </w:r>
      <w:proofErr w:type="spellStart"/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>Ланевська</w:t>
      </w:r>
      <w:proofErr w:type="spellEnd"/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 xml:space="preserve"> В.Є.), ансамбль сучасного танцю «Браво» (керівник </w:t>
      </w:r>
      <w:r w:rsidR="00D2714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 xml:space="preserve">Петрова Т.В.), колектив сучасного танцю «Візаві», (керівник Беззуба Н.Ю.), ансамбль сучасного танцю «Карамель», (керівник </w:t>
      </w:r>
      <w:proofErr w:type="spellStart"/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>Сімагіна</w:t>
      </w:r>
      <w:proofErr w:type="spellEnd"/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 xml:space="preserve"> Н.В.), вокальний ансамбль «Ельдорадо» (керівник</w:t>
      </w:r>
      <w:r w:rsidR="00F305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05D1">
        <w:rPr>
          <w:rFonts w:ascii="Times New Roman" w:hAnsi="Times New Roman" w:cs="Times New Roman"/>
          <w:sz w:val="24"/>
          <w:szCs w:val="24"/>
          <w:lang w:val="uk-UA"/>
        </w:rPr>
        <w:t>Гонтаренко</w:t>
      </w:r>
      <w:proofErr w:type="spellEnd"/>
      <w:r w:rsidR="00F305D1">
        <w:rPr>
          <w:rFonts w:ascii="Times New Roman" w:hAnsi="Times New Roman" w:cs="Times New Roman"/>
          <w:sz w:val="24"/>
          <w:szCs w:val="24"/>
          <w:lang w:val="uk-UA"/>
        </w:rPr>
        <w:t xml:space="preserve"> М.В.), </w:t>
      </w:r>
      <w:proofErr w:type="gramStart"/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gramEnd"/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 xml:space="preserve">ія декоративно-прикладного мистецтва «Соняшник» (керівник Іваненко В.В.), </w:t>
      </w:r>
      <w:r w:rsidR="00F305D1">
        <w:rPr>
          <w:rFonts w:ascii="Times New Roman" w:hAnsi="Times New Roman" w:cs="Times New Roman"/>
          <w:sz w:val="24"/>
          <w:szCs w:val="24"/>
          <w:lang w:val="uk-UA"/>
        </w:rPr>
        <w:t>студія</w:t>
      </w:r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 xml:space="preserve"> образотворчого мистецтва «</w:t>
      </w:r>
      <w:r w:rsidR="00F305D1">
        <w:rPr>
          <w:rFonts w:ascii="Times New Roman" w:hAnsi="Times New Roman" w:cs="Times New Roman"/>
          <w:sz w:val="24"/>
          <w:szCs w:val="24"/>
          <w:lang w:val="uk-UA"/>
        </w:rPr>
        <w:t>Веселка</w:t>
      </w:r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 xml:space="preserve">» (керівник </w:t>
      </w:r>
      <w:r w:rsidR="00D2714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>Ал-Джанабі</w:t>
      </w:r>
      <w:proofErr w:type="spellEnd"/>
      <w:r w:rsidR="00F305D1" w:rsidRPr="00F305D1">
        <w:rPr>
          <w:rFonts w:ascii="Times New Roman" w:hAnsi="Times New Roman" w:cs="Times New Roman"/>
          <w:sz w:val="24"/>
          <w:szCs w:val="24"/>
          <w:lang w:val="uk-UA"/>
        </w:rPr>
        <w:t xml:space="preserve"> В.П.),  </w:t>
      </w:r>
    </w:p>
    <w:p w:rsidR="007E2876" w:rsidRPr="00891013" w:rsidRDefault="00F305D1" w:rsidP="00891013">
      <w:pPr>
        <w:pStyle w:val="21"/>
        <w:spacing w:line="240" w:lineRule="auto"/>
        <w:ind w:firstLine="0"/>
        <w:rPr>
          <w:u w:val="none"/>
        </w:rPr>
      </w:pPr>
      <w:r>
        <w:rPr>
          <w:u w:val="none"/>
        </w:rPr>
        <w:t xml:space="preserve">          </w:t>
      </w:r>
      <w:r w:rsidR="007E2876" w:rsidRPr="00F305D1">
        <w:rPr>
          <w:u w:val="none"/>
        </w:rPr>
        <w:t>4 колективам - «Зразковий художній колектив»</w:t>
      </w:r>
      <w:r>
        <w:rPr>
          <w:u w:val="none"/>
        </w:rPr>
        <w:t xml:space="preserve"> - </w:t>
      </w:r>
      <w:r w:rsidRPr="00F305D1">
        <w:rPr>
          <w:u w:val="none"/>
        </w:rPr>
        <w:t xml:space="preserve">гурток «М’яка іграшка»  (керівник </w:t>
      </w:r>
      <w:proofErr w:type="spellStart"/>
      <w:r>
        <w:rPr>
          <w:u w:val="none"/>
        </w:rPr>
        <w:t>Гутнік</w:t>
      </w:r>
      <w:proofErr w:type="spellEnd"/>
      <w:r>
        <w:rPr>
          <w:u w:val="none"/>
        </w:rPr>
        <w:t xml:space="preserve"> О.Л.), </w:t>
      </w:r>
      <w:r w:rsidR="007E2876" w:rsidRPr="00F305D1">
        <w:rPr>
          <w:u w:val="none"/>
        </w:rPr>
        <w:t xml:space="preserve"> </w:t>
      </w:r>
      <w:r w:rsidRPr="00F305D1">
        <w:rPr>
          <w:u w:val="none"/>
        </w:rPr>
        <w:t>гурток «</w:t>
      </w:r>
      <w:proofErr w:type="spellStart"/>
      <w:r>
        <w:rPr>
          <w:u w:val="none"/>
        </w:rPr>
        <w:t>Бісероплетіння</w:t>
      </w:r>
      <w:proofErr w:type="spellEnd"/>
      <w:r w:rsidRPr="00F305D1">
        <w:rPr>
          <w:u w:val="none"/>
        </w:rPr>
        <w:t xml:space="preserve">»  (керівник </w:t>
      </w:r>
      <w:r>
        <w:rPr>
          <w:u w:val="none"/>
        </w:rPr>
        <w:t xml:space="preserve">Прокопенко О.В.), </w:t>
      </w:r>
      <w:r w:rsidRPr="00F305D1">
        <w:rPr>
          <w:u w:val="none"/>
        </w:rPr>
        <w:t xml:space="preserve"> гурток «</w:t>
      </w:r>
      <w:r>
        <w:rPr>
          <w:u w:val="none"/>
        </w:rPr>
        <w:t>Конструювання та моделювання одягу</w:t>
      </w:r>
      <w:r w:rsidRPr="00F305D1">
        <w:rPr>
          <w:u w:val="none"/>
        </w:rPr>
        <w:t xml:space="preserve">»  (керівник </w:t>
      </w:r>
      <w:proofErr w:type="spellStart"/>
      <w:r>
        <w:rPr>
          <w:u w:val="none"/>
        </w:rPr>
        <w:t>Пімонова</w:t>
      </w:r>
      <w:proofErr w:type="spellEnd"/>
      <w:r>
        <w:rPr>
          <w:u w:val="none"/>
        </w:rPr>
        <w:t xml:space="preserve"> Т.П.), </w:t>
      </w:r>
      <w:r w:rsidRPr="00F305D1">
        <w:rPr>
          <w:u w:val="none"/>
        </w:rPr>
        <w:t xml:space="preserve"> </w:t>
      </w:r>
      <w:r>
        <w:rPr>
          <w:u w:val="none"/>
        </w:rPr>
        <w:t>ансамбль сучасного танцю «</w:t>
      </w:r>
      <w:proofErr w:type="spellStart"/>
      <w:r>
        <w:rPr>
          <w:u w:val="none"/>
        </w:rPr>
        <w:t>Німфея</w:t>
      </w:r>
      <w:proofErr w:type="spellEnd"/>
      <w:r>
        <w:rPr>
          <w:u w:val="none"/>
        </w:rPr>
        <w:t xml:space="preserve">» (керівник </w:t>
      </w:r>
      <w:proofErr w:type="spellStart"/>
      <w:r>
        <w:rPr>
          <w:u w:val="none"/>
        </w:rPr>
        <w:t>Сушко</w:t>
      </w:r>
      <w:proofErr w:type="spellEnd"/>
      <w:r>
        <w:rPr>
          <w:u w:val="none"/>
        </w:rPr>
        <w:t xml:space="preserve"> М.В.).</w:t>
      </w:r>
    </w:p>
    <w:p w:rsidR="00945DC9" w:rsidRDefault="00945DC9" w:rsidP="0094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>СЮТ</w:t>
      </w:r>
    </w:p>
    <w:p w:rsidR="00945DC9" w:rsidRPr="007C1099" w:rsidRDefault="007C1099" w:rsidP="007C109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>г</w:t>
      </w:r>
      <w:r w:rsidR="00B3281E" w:rsidRPr="007C1099">
        <w:rPr>
          <w:rFonts w:ascii="Times New Roman" w:hAnsi="Times New Roman" w:cs="Times New Roman"/>
          <w:sz w:val="24"/>
          <w:lang w:val="uk-UA" w:eastAsia="uk-UA"/>
        </w:rPr>
        <w:t>уртків науково-технічного напряму</w:t>
      </w:r>
    </w:p>
    <w:p w:rsidR="00B3281E" w:rsidRPr="007C1099" w:rsidRDefault="007C1099" w:rsidP="007C109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 xml:space="preserve">         8  </w:t>
      </w:r>
      <w:r w:rsidR="00B3281E" w:rsidRPr="007C1099">
        <w:rPr>
          <w:rFonts w:ascii="Times New Roman" w:hAnsi="Times New Roman" w:cs="Times New Roman"/>
          <w:sz w:val="24"/>
          <w:lang w:val="uk-UA" w:eastAsia="uk-UA"/>
        </w:rPr>
        <w:t>гуртків художньо-технічного напряму</w:t>
      </w:r>
    </w:p>
    <w:p w:rsidR="00B3281E" w:rsidRPr="007C1099" w:rsidRDefault="007C1099" w:rsidP="007C109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 xml:space="preserve">         1 </w:t>
      </w:r>
      <w:r w:rsidR="00B3281E" w:rsidRPr="007C1099">
        <w:rPr>
          <w:rFonts w:ascii="Times New Roman" w:hAnsi="Times New Roman" w:cs="Times New Roman"/>
          <w:sz w:val="24"/>
          <w:lang w:val="uk-UA" w:eastAsia="uk-UA"/>
        </w:rPr>
        <w:t>гурток спортивно-технічного напряму</w:t>
      </w:r>
    </w:p>
    <w:p w:rsidR="001E17C4" w:rsidRDefault="001E17C4" w:rsidP="001E17C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</w:t>
      </w:r>
      <w:r w:rsidRPr="00FD5411">
        <w:rPr>
          <w:rFonts w:ascii="Times New Roman" w:hAnsi="Times New Roman" w:cs="Times New Roman"/>
          <w:sz w:val="24"/>
          <w:szCs w:val="28"/>
          <w:lang w:val="uk-UA"/>
        </w:rPr>
        <w:t xml:space="preserve">У 2019 році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у </w:t>
      </w:r>
      <w:r w:rsidRPr="00FD5411">
        <w:rPr>
          <w:rFonts w:ascii="Times New Roman" w:hAnsi="Times New Roman" w:cs="Times New Roman"/>
          <w:sz w:val="24"/>
          <w:szCs w:val="28"/>
          <w:lang w:val="uk-UA"/>
        </w:rPr>
        <w:t xml:space="preserve"> СЮТ були відкриті два нових гу</w:t>
      </w:r>
      <w:r w:rsidR="00544914">
        <w:rPr>
          <w:rFonts w:ascii="Times New Roman" w:hAnsi="Times New Roman" w:cs="Times New Roman"/>
          <w:sz w:val="24"/>
          <w:szCs w:val="28"/>
          <w:lang w:val="uk-UA"/>
        </w:rPr>
        <w:t>ртки науково-технічного напряму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«</w:t>
      </w:r>
      <w:r w:rsidRPr="001E17C4">
        <w:rPr>
          <w:rFonts w:ascii="Times New Roman" w:hAnsi="Times New Roman" w:cs="Times New Roman"/>
          <w:sz w:val="24"/>
          <w:szCs w:val="28"/>
          <w:lang w:val="uk-UA"/>
        </w:rPr>
        <w:t>Робототехніка</w:t>
      </w:r>
      <w:r>
        <w:rPr>
          <w:rFonts w:ascii="Times New Roman" w:hAnsi="Times New Roman" w:cs="Times New Roman"/>
          <w:sz w:val="24"/>
          <w:szCs w:val="28"/>
          <w:lang w:val="uk-UA"/>
        </w:rPr>
        <w:t>» та «</w:t>
      </w:r>
      <w:r w:rsidRPr="001E17C4">
        <w:rPr>
          <w:rFonts w:ascii="Times New Roman" w:hAnsi="Times New Roman" w:cs="Times New Roman"/>
          <w:sz w:val="24"/>
          <w:szCs w:val="28"/>
          <w:lang w:val="uk-UA"/>
        </w:rPr>
        <w:t>Юний винахідник</w:t>
      </w:r>
      <w:r>
        <w:rPr>
          <w:rFonts w:ascii="Times New Roman" w:hAnsi="Times New Roman" w:cs="Times New Roman"/>
          <w:sz w:val="24"/>
          <w:szCs w:val="28"/>
          <w:lang w:val="uk-UA"/>
        </w:rPr>
        <w:t>»</w:t>
      </w:r>
      <w:r w:rsidR="00582230">
        <w:rPr>
          <w:rFonts w:ascii="Times New Roman" w:hAnsi="Times New Roman" w:cs="Times New Roman"/>
          <w:sz w:val="24"/>
          <w:szCs w:val="28"/>
          <w:lang w:val="uk-UA"/>
        </w:rPr>
        <w:t xml:space="preserve">, в яких </w:t>
      </w:r>
      <w:r w:rsidR="00582230" w:rsidRPr="00FD5411">
        <w:rPr>
          <w:rFonts w:ascii="Times New Roman" w:hAnsi="Times New Roman" w:cs="Times New Roman"/>
          <w:sz w:val="24"/>
          <w:szCs w:val="28"/>
          <w:lang w:val="uk-UA"/>
        </w:rPr>
        <w:t xml:space="preserve">впроваджуються інноваційні технології: дослідницько-експериментальна діяльність </w:t>
      </w:r>
      <w:r w:rsidR="00DF21B4">
        <w:rPr>
          <w:rFonts w:ascii="Times New Roman" w:hAnsi="Times New Roman" w:cs="Times New Roman"/>
          <w:sz w:val="24"/>
          <w:szCs w:val="28"/>
          <w:lang w:val="uk-UA"/>
        </w:rPr>
        <w:t>із</w:t>
      </w:r>
      <w:r w:rsidR="00582230" w:rsidRPr="00FD5411">
        <w:rPr>
          <w:rFonts w:ascii="Times New Roman" w:hAnsi="Times New Roman" w:cs="Times New Roman"/>
          <w:sz w:val="24"/>
          <w:szCs w:val="28"/>
          <w:lang w:val="uk-UA"/>
        </w:rPr>
        <w:t xml:space="preserve"> застосуванням </w:t>
      </w:r>
      <w:proofErr w:type="spellStart"/>
      <w:r w:rsidR="00582230" w:rsidRPr="00FD5411">
        <w:rPr>
          <w:rFonts w:ascii="Times New Roman" w:hAnsi="Times New Roman" w:cs="Times New Roman"/>
          <w:sz w:val="24"/>
          <w:szCs w:val="28"/>
          <w:lang w:val="uk-UA"/>
        </w:rPr>
        <w:t>смартфонів</w:t>
      </w:r>
      <w:proofErr w:type="spellEnd"/>
      <w:r w:rsidR="00582230" w:rsidRPr="00FD541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86C4C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582230" w:rsidRPr="00FD541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582230" w:rsidRPr="00FD5411">
        <w:rPr>
          <w:rFonts w:ascii="Times New Roman" w:hAnsi="Times New Roman" w:cs="Times New Roman"/>
          <w:sz w:val="24"/>
          <w:szCs w:val="28"/>
          <w:lang w:val="uk-UA"/>
        </w:rPr>
        <w:t>гаджетів</w:t>
      </w:r>
      <w:proofErr w:type="spellEnd"/>
      <w:r w:rsidR="00DF21B4">
        <w:rPr>
          <w:rFonts w:ascii="Times New Roman" w:hAnsi="Times New Roman" w:cs="Times New Roman"/>
          <w:sz w:val="24"/>
          <w:szCs w:val="28"/>
          <w:lang w:val="uk-UA"/>
        </w:rPr>
        <w:t>;</w:t>
      </w:r>
      <w:r w:rsidR="0058223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2230" w:rsidRPr="00582230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>оволодіння знаннями у сфері</w:t>
      </w:r>
      <w:r w:rsidR="00582230" w:rsidRPr="00582230">
        <w:rPr>
          <w:rStyle w:val="apple-converted-space"/>
          <w:rFonts w:ascii="Times New Roman" w:hAnsi="Times New Roman" w:cs="Times New Roman"/>
          <w:bCs/>
          <w:i/>
          <w:iCs/>
          <w:sz w:val="24"/>
          <w:bdr w:val="none" w:sz="0" w:space="0" w:color="auto" w:frame="1"/>
        </w:rPr>
        <w:t> </w:t>
      </w:r>
      <w:r w:rsidR="00582230" w:rsidRPr="00582230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</w:rPr>
        <w:t>IT</w:t>
      </w:r>
      <w:r w:rsidR="00582230" w:rsidRPr="00582230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>-</w:t>
      </w:r>
      <w:r w:rsidR="00086C4C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 xml:space="preserve"> </w:t>
      </w:r>
      <w:r w:rsidR="00582230" w:rsidRPr="00582230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 xml:space="preserve">технологій, </w:t>
      </w:r>
      <w:r w:rsidR="00544914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 xml:space="preserve">конструювання та </w:t>
      </w:r>
      <w:r w:rsidR="004256D1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>програму</w:t>
      </w:r>
      <w:r w:rsidR="00DF21B4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>вання;</w:t>
      </w:r>
      <w:r w:rsidR="00582230" w:rsidRPr="00582230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 xml:space="preserve"> </w:t>
      </w:r>
      <w:r w:rsidR="00582230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 xml:space="preserve">створюються </w:t>
      </w:r>
      <w:r w:rsidR="00B25A24">
        <w:rPr>
          <w:rStyle w:val="a9"/>
          <w:rFonts w:ascii="Times New Roman" w:hAnsi="Times New Roman" w:cs="Times New Roman"/>
          <w:bCs/>
          <w:i w:val="0"/>
          <w:sz w:val="24"/>
          <w:bdr w:val="none" w:sz="0" w:space="0" w:color="auto" w:frame="1"/>
          <w:lang w:val="uk-UA"/>
        </w:rPr>
        <w:t xml:space="preserve">цікаві електронні </w:t>
      </w:r>
      <w:r w:rsidR="00582230" w:rsidRPr="00582230">
        <w:rPr>
          <w:rFonts w:ascii="Times New Roman" w:hAnsi="Times New Roman" w:cs="Times New Roman"/>
          <w:sz w:val="24"/>
          <w:lang w:val="uk-UA"/>
        </w:rPr>
        <w:t>прилади та моделі роботів</w:t>
      </w:r>
      <w:r w:rsidR="00582230">
        <w:rPr>
          <w:rFonts w:ascii="Times New Roman" w:hAnsi="Times New Roman" w:cs="Times New Roman"/>
          <w:sz w:val="24"/>
          <w:lang w:val="uk-UA"/>
        </w:rPr>
        <w:t>.</w:t>
      </w:r>
      <w:r w:rsidR="004256D1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532F71" w:rsidRDefault="00532F71" w:rsidP="0053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Гуртки</w:t>
      </w:r>
      <w:r w:rsidRPr="00532F7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закладів позашкільної освіти відвідують діти</w:t>
      </w:r>
      <w:r w:rsidRPr="00532F71">
        <w:rPr>
          <w:rFonts w:ascii="Times New Roman" w:hAnsi="Times New Roman" w:cs="Times New Roman"/>
          <w:sz w:val="24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4"/>
          <w:szCs w:val="28"/>
          <w:lang w:val="uk-UA"/>
        </w:rPr>
        <w:t>оціально незахищених категорій: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708"/>
        <w:gridCol w:w="694"/>
        <w:gridCol w:w="1291"/>
        <w:gridCol w:w="709"/>
        <w:gridCol w:w="708"/>
        <w:gridCol w:w="700"/>
        <w:gridCol w:w="696"/>
        <w:gridCol w:w="696"/>
      </w:tblGrid>
      <w:tr w:rsidR="00532F71" w:rsidTr="00532F71">
        <w:tc>
          <w:tcPr>
            <w:tcW w:w="4771" w:type="dxa"/>
            <w:gridSpan w:val="6"/>
          </w:tcPr>
          <w:p w:rsidR="00532F71" w:rsidRDefault="00532F71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ЦДЮТ</w:t>
            </w:r>
          </w:p>
        </w:tc>
        <w:tc>
          <w:tcPr>
            <w:tcW w:w="4800" w:type="dxa"/>
            <w:gridSpan w:val="6"/>
          </w:tcPr>
          <w:p w:rsidR="00532F71" w:rsidRDefault="00532F71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СЮТ</w:t>
            </w:r>
          </w:p>
        </w:tc>
      </w:tr>
      <w:tr w:rsidR="00532F71" w:rsidTr="00532F71">
        <w:tc>
          <w:tcPr>
            <w:tcW w:w="1242" w:type="dxa"/>
          </w:tcPr>
          <w:p w:rsidR="00532F71" w:rsidRPr="00532F71" w:rsidRDefault="00532F71" w:rsidP="003272A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категорії</w:t>
            </w:r>
          </w:p>
        </w:tc>
        <w:tc>
          <w:tcPr>
            <w:tcW w:w="709" w:type="dxa"/>
          </w:tcPr>
          <w:p w:rsidR="00532F71" w:rsidRPr="00532F71" w:rsidRDefault="00532F71" w:rsidP="003272A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2016</w:t>
            </w:r>
          </w:p>
        </w:tc>
        <w:tc>
          <w:tcPr>
            <w:tcW w:w="709" w:type="dxa"/>
          </w:tcPr>
          <w:p w:rsidR="00532F71" w:rsidRPr="00532F71" w:rsidRDefault="00532F71" w:rsidP="003272A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2017</w:t>
            </w:r>
          </w:p>
        </w:tc>
        <w:tc>
          <w:tcPr>
            <w:tcW w:w="709" w:type="dxa"/>
          </w:tcPr>
          <w:p w:rsidR="00532F71" w:rsidRPr="00532F71" w:rsidRDefault="00532F71" w:rsidP="003272A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2018</w:t>
            </w:r>
          </w:p>
        </w:tc>
        <w:tc>
          <w:tcPr>
            <w:tcW w:w="708" w:type="dxa"/>
          </w:tcPr>
          <w:p w:rsidR="00532F71" w:rsidRPr="00532F71" w:rsidRDefault="00532F71" w:rsidP="003272A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2019</w:t>
            </w:r>
          </w:p>
        </w:tc>
        <w:tc>
          <w:tcPr>
            <w:tcW w:w="694" w:type="dxa"/>
          </w:tcPr>
          <w:p w:rsidR="00532F71" w:rsidRPr="00532F71" w:rsidRDefault="00532F71" w:rsidP="00532F71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2020</w:t>
            </w:r>
          </w:p>
        </w:tc>
        <w:tc>
          <w:tcPr>
            <w:tcW w:w="1291" w:type="dxa"/>
          </w:tcPr>
          <w:p w:rsidR="00532F71" w:rsidRPr="00532F71" w:rsidRDefault="00532F71" w:rsidP="00532F7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категорії</w:t>
            </w:r>
          </w:p>
        </w:tc>
        <w:tc>
          <w:tcPr>
            <w:tcW w:w="709" w:type="dxa"/>
          </w:tcPr>
          <w:p w:rsidR="00532F71" w:rsidRPr="00532F71" w:rsidRDefault="00532F71" w:rsidP="00532F7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2016</w:t>
            </w:r>
          </w:p>
        </w:tc>
        <w:tc>
          <w:tcPr>
            <w:tcW w:w="708" w:type="dxa"/>
          </w:tcPr>
          <w:p w:rsidR="00532F71" w:rsidRPr="00532F71" w:rsidRDefault="00532F71" w:rsidP="00532F7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2017</w:t>
            </w:r>
          </w:p>
        </w:tc>
        <w:tc>
          <w:tcPr>
            <w:tcW w:w="700" w:type="dxa"/>
          </w:tcPr>
          <w:p w:rsidR="00532F71" w:rsidRPr="00532F71" w:rsidRDefault="00532F71" w:rsidP="00532F7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2018</w:t>
            </w:r>
          </w:p>
        </w:tc>
        <w:tc>
          <w:tcPr>
            <w:tcW w:w="696" w:type="dxa"/>
          </w:tcPr>
          <w:p w:rsidR="00532F71" w:rsidRPr="00532F71" w:rsidRDefault="00532F71" w:rsidP="00532F7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2019</w:t>
            </w:r>
          </w:p>
        </w:tc>
        <w:tc>
          <w:tcPr>
            <w:tcW w:w="696" w:type="dxa"/>
          </w:tcPr>
          <w:p w:rsidR="00532F71" w:rsidRPr="00532F71" w:rsidRDefault="00532F71" w:rsidP="00532F7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32F71">
              <w:rPr>
                <w:rFonts w:ascii="Times New Roman" w:hAnsi="Times New Roman" w:cs="Times New Roman"/>
                <w:szCs w:val="28"/>
                <w:lang w:val="uk-UA"/>
              </w:rPr>
              <w:t>2020</w:t>
            </w:r>
          </w:p>
        </w:tc>
      </w:tr>
      <w:tr w:rsidR="00532F71" w:rsidTr="00532F71">
        <w:tc>
          <w:tcPr>
            <w:tcW w:w="1242" w:type="dxa"/>
          </w:tcPr>
          <w:p w:rsidR="00532F71" w:rsidRPr="00126F7D" w:rsidRDefault="00126F7D" w:rsidP="00532F7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26F7D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Діти </w:t>
            </w:r>
            <w:r w:rsidR="00532F71" w:rsidRPr="00126F7D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з особливими освітніми потребами  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708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694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291" w:type="dxa"/>
          </w:tcPr>
          <w:p w:rsidR="00532F71" w:rsidRPr="00126F7D" w:rsidRDefault="00126F7D" w:rsidP="00532F7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26F7D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Діти з особливими освітніми потребами  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700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696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696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</w:tr>
      <w:tr w:rsidR="00532F71" w:rsidTr="00532F71">
        <w:tc>
          <w:tcPr>
            <w:tcW w:w="1242" w:type="dxa"/>
          </w:tcPr>
          <w:p w:rsidR="00532F71" w:rsidRPr="00126F7D" w:rsidRDefault="00126F7D" w:rsidP="00532F7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26F7D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Діти-сироти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708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694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291" w:type="dxa"/>
          </w:tcPr>
          <w:p w:rsidR="00532F71" w:rsidRPr="00126F7D" w:rsidRDefault="00126F7D" w:rsidP="00532F7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26F7D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Діти-сироти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700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96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696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532F71" w:rsidTr="00532F71">
        <w:tc>
          <w:tcPr>
            <w:tcW w:w="1242" w:type="dxa"/>
          </w:tcPr>
          <w:p w:rsidR="00532F71" w:rsidRPr="00126F7D" w:rsidRDefault="00126F7D" w:rsidP="00532F7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26F7D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Діти з малозабезпечених сімей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694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291" w:type="dxa"/>
          </w:tcPr>
          <w:p w:rsidR="00532F71" w:rsidRPr="00126F7D" w:rsidRDefault="00126F7D" w:rsidP="00532F7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26F7D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Діти з малозабезпечених сімей</w:t>
            </w:r>
          </w:p>
        </w:tc>
        <w:tc>
          <w:tcPr>
            <w:tcW w:w="709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700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696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696" w:type="dxa"/>
          </w:tcPr>
          <w:p w:rsidR="00532F71" w:rsidRDefault="00126F7D" w:rsidP="00532F7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</w:tr>
    </w:tbl>
    <w:p w:rsidR="00532F71" w:rsidRPr="004D574A" w:rsidRDefault="00532F71" w:rsidP="00532F71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p w:rsidR="00F01E20" w:rsidRPr="00532F71" w:rsidRDefault="00F01E20" w:rsidP="00F0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532F71">
        <w:rPr>
          <w:rFonts w:ascii="Times New Roman" w:hAnsi="Times New Roman" w:cs="Times New Roman"/>
          <w:sz w:val="24"/>
          <w:szCs w:val="28"/>
          <w:lang w:val="uk-UA"/>
        </w:rPr>
        <w:t xml:space="preserve">З метою підтримки дітей-сиріт, які займаються у гуртках, виховання почуття милосердя, людяності, небайдужості до чужого горя, </w:t>
      </w:r>
      <w:r w:rsidR="00765496" w:rsidRPr="00532F71">
        <w:rPr>
          <w:rFonts w:ascii="Times New Roman" w:hAnsi="Times New Roman" w:cs="Times New Roman"/>
          <w:sz w:val="24"/>
          <w:szCs w:val="28"/>
          <w:lang w:val="uk-UA"/>
        </w:rPr>
        <w:t>ЦДЮТ</w:t>
      </w:r>
      <w:r w:rsidR="00765496">
        <w:rPr>
          <w:rFonts w:ascii="Times New Roman" w:hAnsi="Times New Roman" w:cs="Times New Roman"/>
          <w:sz w:val="24"/>
          <w:szCs w:val="28"/>
          <w:lang w:val="uk-UA"/>
        </w:rPr>
        <w:t xml:space="preserve"> щороку проводить</w:t>
      </w:r>
      <w:r w:rsidRPr="00532F71">
        <w:rPr>
          <w:rFonts w:ascii="Times New Roman" w:hAnsi="Times New Roman" w:cs="Times New Roman"/>
          <w:sz w:val="24"/>
          <w:szCs w:val="28"/>
          <w:lang w:val="uk-UA"/>
        </w:rPr>
        <w:t xml:space="preserve"> благодійний концерт «Друзів сердечне тепло». </w:t>
      </w:r>
    </w:p>
    <w:p w:rsidR="00532F71" w:rsidRPr="00E536EE" w:rsidRDefault="00F01E20" w:rsidP="001E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 Діти вразливих категорій беруть</w:t>
      </w:r>
      <w:r w:rsidR="00532F71" w:rsidRPr="00532F71">
        <w:rPr>
          <w:rFonts w:ascii="Times New Roman" w:hAnsi="Times New Roman" w:cs="Times New Roman"/>
          <w:sz w:val="24"/>
          <w:szCs w:val="28"/>
          <w:lang w:val="uk-UA"/>
        </w:rPr>
        <w:t xml:space="preserve"> активну участь в міських та обласних кон</w:t>
      </w:r>
      <w:r>
        <w:rPr>
          <w:rFonts w:ascii="Times New Roman" w:hAnsi="Times New Roman" w:cs="Times New Roman"/>
          <w:sz w:val="24"/>
          <w:szCs w:val="28"/>
          <w:lang w:val="uk-UA"/>
        </w:rPr>
        <w:t>курсах</w:t>
      </w:r>
      <w:r w:rsidR="00532F71" w:rsidRPr="00532F71">
        <w:rPr>
          <w:rFonts w:ascii="Times New Roman" w:hAnsi="Times New Roman" w:cs="Times New Roman"/>
          <w:sz w:val="24"/>
          <w:szCs w:val="28"/>
          <w:lang w:val="uk-UA"/>
        </w:rPr>
        <w:t xml:space="preserve">: міському етапі обласного конкурсу-виставки для дітей з інвалідністю «Ми усе можемо», обласному конкурсі-огляді художньої творчості дітей з інвалідністю «Повір у себе», фестивалі творчості дітей з інвалідністю «Перша сніжинка», обласному конкурсі-огляді художньої творчості для дітей сиріт та дітей позбавлених батьківського піклування «Дерзайте, ви талановиті!». </w:t>
      </w:r>
    </w:p>
    <w:p w:rsidR="00ED7841" w:rsidRDefault="00D23375" w:rsidP="00ED7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szCs w:val="28"/>
          <w:lang w:val="uk-UA" w:eastAsia="uk-UA"/>
        </w:rPr>
        <w:t>Педагогічні</w:t>
      </w:r>
      <w:r w:rsidR="00ED7841" w:rsidRPr="00ED7841">
        <w:rPr>
          <w:rFonts w:ascii="Times New Roman" w:hAnsi="Times New Roman" w:cs="Times New Roman"/>
          <w:sz w:val="24"/>
          <w:szCs w:val="28"/>
          <w:lang w:val="uk-UA" w:eastAsia="uk-UA"/>
        </w:rPr>
        <w:t xml:space="preserve"> колектив</w:t>
      </w:r>
      <w:r>
        <w:rPr>
          <w:rFonts w:ascii="Times New Roman" w:hAnsi="Times New Roman" w:cs="Times New Roman"/>
          <w:sz w:val="24"/>
          <w:szCs w:val="28"/>
          <w:lang w:val="uk-UA" w:eastAsia="uk-UA"/>
        </w:rPr>
        <w:t>и</w:t>
      </w:r>
      <w:r w:rsidR="00ED7841" w:rsidRPr="00ED7841">
        <w:rPr>
          <w:rFonts w:ascii="Times New Roman" w:hAnsi="Times New Roman" w:cs="Times New Roman"/>
          <w:sz w:val="24"/>
          <w:szCs w:val="28"/>
          <w:lang w:val="uk-UA" w:eastAsia="uk-UA"/>
        </w:rPr>
        <w:t xml:space="preserve"> </w:t>
      </w:r>
      <w:r w:rsidR="00ED7841">
        <w:rPr>
          <w:rFonts w:ascii="Times New Roman" w:hAnsi="Times New Roman" w:cs="Times New Roman"/>
          <w:sz w:val="24"/>
          <w:szCs w:val="28"/>
          <w:lang w:val="uk-UA" w:eastAsia="uk-UA"/>
        </w:rPr>
        <w:t>закладів</w:t>
      </w:r>
      <w:r>
        <w:rPr>
          <w:rFonts w:ascii="Times New Roman" w:hAnsi="Times New Roman" w:cs="Times New Roman"/>
          <w:sz w:val="24"/>
          <w:szCs w:val="28"/>
          <w:lang w:val="uk-UA" w:eastAsia="uk-UA"/>
        </w:rPr>
        <w:t xml:space="preserve"> складаю</w:t>
      </w:r>
      <w:r w:rsidR="00ED7841">
        <w:rPr>
          <w:rFonts w:ascii="Times New Roman" w:hAnsi="Times New Roman" w:cs="Times New Roman"/>
          <w:sz w:val="24"/>
          <w:szCs w:val="28"/>
          <w:lang w:val="uk-UA" w:eastAsia="uk-UA"/>
        </w:rPr>
        <w:t>ть</w:t>
      </w:r>
      <w:r w:rsidR="00ED7841" w:rsidRPr="00ED7841">
        <w:rPr>
          <w:rFonts w:ascii="Times New Roman" w:hAnsi="Times New Roman" w:cs="Times New Roman"/>
          <w:sz w:val="24"/>
          <w:szCs w:val="28"/>
          <w:lang w:val="uk-UA" w:eastAsia="uk-UA"/>
        </w:rPr>
        <w:t xml:space="preserve">ся з </w:t>
      </w:r>
      <w:r w:rsidR="00ED7841">
        <w:rPr>
          <w:rFonts w:ascii="Times New Roman" w:hAnsi="Times New Roman" w:cs="Times New Roman"/>
          <w:sz w:val="24"/>
          <w:szCs w:val="28"/>
          <w:lang w:val="uk-UA" w:eastAsia="uk-UA"/>
        </w:rPr>
        <w:t>33</w:t>
      </w:r>
      <w:r w:rsidR="00ED7841" w:rsidRPr="00ED7841">
        <w:rPr>
          <w:rFonts w:ascii="Times New Roman" w:hAnsi="Times New Roman" w:cs="Times New Roman"/>
          <w:sz w:val="24"/>
          <w:szCs w:val="28"/>
          <w:lang w:val="uk-UA" w:eastAsia="uk-UA"/>
        </w:rPr>
        <w:t xml:space="preserve"> основних працівника і </w:t>
      </w:r>
      <w:r w:rsidR="009A208F">
        <w:rPr>
          <w:rFonts w:ascii="Times New Roman" w:hAnsi="Times New Roman" w:cs="Times New Roman"/>
          <w:sz w:val="24"/>
          <w:szCs w:val="28"/>
          <w:lang w:val="uk-UA" w:eastAsia="uk-UA"/>
        </w:rPr>
        <w:t>4</w:t>
      </w:r>
      <w:r>
        <w:rPr>
          <w:rFonts w:ascii="Times New Roman" w:hAnsi="Times New Roman" w:cs="Times New Roman"/>
          <w:sz w:val="24"/>
          <w:szCs w:val="28"/>
          <w:lang w:val="uk-UA" w:eastAsia="uk-UA"/>
        </w:rPr>
        <w:t xml:space="preserve"> сумісників: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50"/>
        <w:gridCol w:w="984"/>
        <w:gridCol w:w="1400"/>
        <w:gridCol w:w="1435"/>
        <w:gridCol w:w="1619"/>
        <w:gridCol w:w="1607"/>
      </w:tblGrid>
      <w:tr w:rsidR="00ED7841" w:rsidTr="006A36EF">
        <w:tc>
          <w:tcPr>
            <w:tcW w:w="4910" w:type="dxa"/>
            <w:gridSpan w:val="5"/>
          </w:tcPr>
          <w:p w:rsidR="00ED7841" w:rsidRDefault="00ED7841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ЦДЮТ</w:t>
            </w:r>
          </w:p>
        </w:tc>
        <w:tc>
          <w:tcPr>
            <w:tcW w:w="4661" w:type="dxa"/>
            <w:gridSpan w:val="3"/>
          </w:tcPr>
          <w:p w:rsidR="00ED7841" w:rsidRDefault="00ED7841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СЮТ</w:t>
            </w:r>
          </w:p>
        </w:tc>
      </w:tr>
      <w:tr w:rsidR="00ED7841" w:rsidTr="006A36EF">
        <w:tc>
          <w:tcPr>
            <w:tcW w:w="4910" w:type="dxa"/>
            <w:gridSpan w:val="5"/>
          </w:tcPr>
          <w:p w:rsidR="00ED7841" w:rsidRDefault="00ED7841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28 </w:t>
            </w:r>
            <w:r w:rsidR="00D23375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основних </w:t>
            </w: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педагогів</w:t>
            </w:r>
            <w:r w:rsidR="005C1E61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 (3 сумісника)</w:t>
            </w:r>
          </w:p>
        </w:tc>
        <w:tc>
          <w:tcPr>
            <w:tcW w:w="4661" w:type="dxa"/>
            <w:gridSpan w:val="3"/>
          </w:tcPr>
          <w:p w:rsidR="00ED7841" w:rsidRDefault="00ED7841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5 </w:t>
            </w:r>
            <w:r w:rsidR="00D23375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основних </w:t>
            </w: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педагогів</w:t>
            </w:r>
            <w:r w:rsidR="009A208F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 (1 сумісник</w:t>
            </w:r>
            <w:r w:rsidR="005C1E61"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)</w:t>
            </w:r>
          </w:p>
        </w:tc>
      </w:tr>
      <w:tr w:rsidR="00ED7841" w:rsidTr="006A36EF">
        <w:tc>
          <w:tcPr>
            <w:tcW w:w="2526" w:type="dxa"/>
            <w:gridSpan w:val="3"/>
          </w:tcPr>
          <w:p w:rsidR="00ED7841" w:rsidRDefault="00ED7841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22 вища освіта</w:t>
            </w:r>
          </w:p>
        </w:tc>
        <w:tc>
          <w:tcPr>
            <w:tcW w:w="2384" w:type="dxa"/>
            <w:gridSpan w:val="2"/>
          </w:tcPr>
          <w:p w:rsidR="00ED7841" w:rsidRDefault="00ED7841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6 середня освіта</w:t>
            </w:r>
          </w:p>
        </w:tc>
        <w:tc>
          <w:tcPr>
            <w:tcW w:w="4661" w:type="dxa"/>
            <w:gridSpan w:val="3"/>
          </w:tcPr>
          <w:p w:rsidR="00ED7841" w:rsidRDefault="00ED7841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5 вища освіта</w:t>
            </w:r>
          </w:p>
        </w:tc>
      </w:tr>
      <w:tr w:rsidR="00ED7841" w:rsidTr="006A36EF">
        <w:tc>
          <w:tcPr>
            <w:tcW w:w="4910" w:type="dxa"/>
            <w:gridSpan w:val="5"/>
          </w:tcPr>
          <w:p w:rsidR="00ED7841" w:rsidRDefault="006A36EF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Педагогічний стаж</w:t>
            </w:r>
          </w:p>
        </w:tc>
        <w:tc>
          <w:tcPr>
            <w:tcW w:w="4661" w:type="dxa"/>
            <w:gridSpan w:val="3"/>
          </w:tcPr>
          <w:p w:rsidR="00ED7841" w:rsidRDefault="006A36EF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Педагогічний стаж</w:t>
            </w:r>
          </w:p>
        </w:tc>
      </w:tr>
      <w:tr w:rsidR="005C7549" w:rsidTr="005C7549">
        <w:tc>
          <w:tcPr>
            <w:tcW w:w="1242" w:type="dxa"/>
          </w:tcPr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1 </w:t>
            </w:r>
          </w:p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педагог до 3 років</w:t>
            </w:r>
          </w:p>
        </w:tc>
        <w:tc>
          <w:tcPr>
            <w:tcW w:w="1134" w:type="dxa"/>
          </w:tcPr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4 педагога 3-10 років</w:t>
            </w:r>
          </w:p>
        </w:tc>
        <w:tc>
          <w:tcPr>
            <w:tcW w:w="1134" w:type="dxa"/>
            <w:gridSpan w:val="2"/>
          </w:tcPr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3 педагога 10-20 років</w:t>
            </w:r>
          </w:p>
        </w:tc>
        <w:tc>
          <w:tcPr>
            <w:tcW w:w="1400" w:type="dxa"/>
          </w:tcPr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20 педагогів 20-30 років</w:t>
            </w:r>
          </w:p>
        </w:tc>
        <w:tc>
          <w:tcPr>
            <w:tcW w:w="1435" w:type="dxa"/>
          </w:tcPr>
          <w:p w:rsidR="005C7549" w:rsidRDefault="005C7549" w:rsidP="005C75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1 </w:t>
            </w:r>
          </w:p>
          <w:p w:rsidR="005C7549" w:rsidRDefault="005C7549" w:rsidP="005C75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педагог </w:t>
            </w:r>
          </w:p>
          <w:p w:rsidR="005C7549" w:rsidRDefault="00BC4ABB" w:rsidP="005C754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3-10 років</w:t>
            </w:r>
          </w:p>
        </w:tc>
        <w:tc>
          <w:tcPr>
            <w:tcW w:w="1619" w:type="dxa"/>
          </w:tcPr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2 </w:t>
            </w:r>
          </w:p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педагога </w:t>
            </w:r>
          </w:p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10-20 років</w:t>
            </w:r>
          </w:p>
        </w:tc>
        <w:tc>
          <w:tcPr>
            <w:tcW w:w="1607" w:type="dxa"/>
          </w:tcPr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 xml:space="preserve">педагога </w:t>
            </w:r>
          </w:p>
          <w:p w:rsidR="005C7549" w:rsidRDefault="005C7549" w:rsidP="00ED78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uk-UA"/>
              </w:rPr>
              <w:t>20-30 років</w:t>
            </w:r>
          </w:p>
        </w:tc>
      </w:tr>
    </w:tbl>
    <w:p w:rsidR="00ED7841" w:rsidRDefault="007A7756" w:rsidP="007A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szCs w:val="28"/>
          <w:lang w:val="uk-UA" w:eastAsia="uk-UA"/>
        </w:rPr>
        <w:t xml:space="preserve">     Педагоги ЦДЮТ мають почесні нагороди і звання: 2 педагога «керівник гуртка-методист», 2 – майстер-педагог позашкільної освіти, 10 педагогів нагороджені почесними грамотами Міністерства освіти і науки України, 7 педагогів - знаком «Відмінник освіти України», 2 – відзначені почесним знаком Софії </w:t>
      </w:r>
      <w:proofErr w:type="spellStart"/>
      <w:r>
        <w:rPr>
          <w:rFonts w:ascii="Times New Roman" w:hAnsi="Times New Roman" w:cs="Times New Roman"/>
          <w:sz w:val="24"/>
          <w:szCs w:val="28"/>
          <w:lang w:val="uk-UA" w:eastAsia="uk-UA"/>
        </w:rPr>
        <w:t>Русової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uk-UA"/>
        </w:rPr>
        <w:t>,  4 – лауреати обласного конкурсу «Кращий працівник року», 1 – переможець конкурсу «Жінка року», 2- почесні нагороди за заслуги перед містом, 1- почесна відзнака за активну громадську діяльність.</w:t>
      </w:r>
    </w:p>
    <w:p w:rsidR="0078557C" w:rsidRPr="002570BC" w:rsidRDefault="00366BB2" w:rsidP="0025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="0078557C" w:rsidRPr="00316AA4">
        <w:rPr>
          <w:rFonts w:ascii="Times New Roman" w:hAnsi="Times New Roman" w:cs="Times New Roman"/>
          <w:sz w:val="24"/>
          <w:szCs w:val="28"/>
          <w:lang w:val="uk-UA"/>
        </w:rPr>
        <w:t xml:space="preserve">Кожного навчального року педагогічні працівники </w:t>
      </w:r>
      <w:r w:rsidR="0078557C">
        <w:rPr>
          <w:rFonts w:ascii="Times New Roman" w:hAnsi="Times New Roman" w:cs="Times New Roman"/>
          <w:sz w:val="24"/>
          <w:szCs w:val="28"/>
          <w:lang w:val="uk-UA"/>
        </w:rPr>
        <w:t xml:space="preserve">ПНЗ ЦДЮТ і СЮТ </w:t>
      </w:r>
      <w:r w:rsidR="0078557C" w:rsidRPr="00316AA4">
        <w:rPr>
          <w:rFonts w:ascii="Times New Roman" w:hAnsi="Times New Roman" w:cs="Times New Roman"/>
          <w:sz w:val="24"/>
          <w:szCs w:val="28"/>
          <w:lang w:val="uk-UA"/>
        </w:rPr>
        <w:t xml:space="preserve"> підвищую</w:t>
      </w:r>
      <w:r w:rsidR="0078557C">
        <w:rPr>
          <w:rFonts w:ascii="Times New Roman" w:hAnsi="Times New Roman" w:cs="Times New Roman"/>
          <w:sz w:val="24"/>
          <w:szCs w:val="28"/>
          <w:lang w:val="uk-UA"/>
        </w:rPr>
        <w:t xml:space="preserve">ть свою професійну кваліфікацію: </w:t>
      </w:r>
      <w:r w:rsidR="0078557C" w:rsidRPr="00316AA4">
        <w:rPr>
          <w:rFonts w:ascii="Times New Roman" w:hAnsi="Times New Roman" w:cs="Times New Roman"/>
          <w:sz w:val="24"/>
          <w:szCs w:val="24"/>
          <w:lang w:val="uk-UA"/>
        </w:rPr>
        <w:t>відвідують обласні семінари за своїми напрямами, майстер-класи;</w:t>
      </w:r>
      <w:r w:rsidR="001B53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57C" w:rsidRPr="00316AA4">
        <w:rPr>
          <w:rFonts w:ascii="Times New Roman" w:hAnsi="Times New Roman" w:cs="Times New Roman"/>
          <w:sz w:val="24"/>
          <w:szCs w:val="24"/>
          <w:lang w:val="uk-UA"/>
        </w:rPr>
        <w:t>обмінюються авторським педагогічним досвідом;</w:t>
      </w:r>
      <w:r w:rsidR="001B53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57C" w:rsidRPr="00316AA4">
        <w:rPr>
          <w:rFonts w:ascii="Times New Roman" w:hAnsi="Times New Roman" w:cs="Times New Roman"/>
          <w:sz w:val="24"/>
          <w:szCs w:val="24"/>
          <w:lang w:val="uk-UA"/>
        </w:rPr>
        <w:t>розробляють технології виготовлення різноманітних моделей та експонатів;</w:t>
      </w:r>
      <w:r w:rsidR="001B53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57C" w:rsidRPr="00316AA4">
        <w:rPr>
          <w:rFonts w:ascii="Times New Roman" w:hAnsi="Times New Roman" w:cs="Times New Roman"/>
          <w:sz w:val="24"/>
          <w:szCs w:val="24"/>
          <w:lang w:val="uk-UA"/>
        </w:rPr>
        <w:t xml:space="preserve">один раз у 5 років проходять курси підвищення кваліфікації у </w:t>
      </w:r>
      <w:hyperlink r:id="rId7" w:history="1">
        <w:proofErr w:type="spellStart"/>
        <w:r w:rsidR="0078557C" w:rsidRPr="00316AA4">
          <w:rPr>
            <w:rFonts w:ascii="Times New Roman" w:hAnsi="Times New Roman" w:cs="Times New Roman"/>
            <w:sz w:val="24"/>
            <w:szCs w:val="24"/>
            <w:lang w:val="uk-UA"/>
          </w:rPr>
          <w:t>ДоноблІППО</w:t>
        </w:r>
        <w:proofErr w:type="spellEnd"/>
      </w:hyperlink>
      <w:r w:rsidR="007109E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78"/>
        <w:gridCol w:w="1708"/>
        <w:gridCol w:w="2041"/>
        <w:gridCol w:w="1893"/>
      </w:tblGrid>
      <w:tr w:rsidR="00F331C3" w:rsidRPr="0078557C" w:rsidTr="00F331C3">
        <w:trPr>
          <w:trHeight w:val="317"/>
        </w:trPr>
        <w:tc>
          <w:tcPr>
            <w:tcW w:w="1951" w:type="dxa"/>
            <w:vMerge w:val="restart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5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ЦДЮТ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СЮТ</w:t>
            </w:r>
          </w:p>
        </w:tc>
      </w:tr>
      <w:tr w:rsidR="00F331C3" w:rsidRPr="0078557C" w:rsidTr="00F331C3">
        <w:trPr>
          <w:trHeight w:val="237"/>
        </w:trPr>
        <w:tc>
          <w:tcPr>
            <w:tcW w:w="1951" w:type="dxa"/>
            <w:vMerge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978" w:type="dxa"/>
            <w:shd w:val="clear" w:color="auto" w:fill="auto"/>
          </w:tcPr>
          <w:p w:rsidR="00F331C3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курси</w:t>
            </w:r>
          </w:p>
        </w:tc>
        <w:tc>
          <w:tcPr>
            <w:tcW w:w="1708" w:type="dxa"/>
            <w:shd w:val="clear" w:color="auto" w:fill="auto"/>
          </w:tcPr>
          <w:p w:rsidR="00F331C3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семінари</w:t>
            </w:r>
          </w:p>
        </w:tc>
        <w:tc>
          <w:tcPr>
            <w:tcW w:w="2041" w:type="dxa"/>
            <w:shd w:val="clear" w:color="auto" w:fill="auto"/>
          </w:tcPr>
          <w:p w:rsidR="00F331C3" w:rsidRDefault="00F331C3" w:rsidP="0032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курси</w:t>
            </w:r>
          </w:p>
        </w:tc>
        <w:tc>
          <w:tcPr>
            <w:tcW w:w="1893" w:type="dxa"/>
            <w:shd w:val="clear" w:color="auto" w:fill="auto"/>
          </w:tcPr>
          <w:p w:rsidR="00F331C3" w:rsidRDefault="00F331C3" w:rsidP="0032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семінари</w:t>
            </w:r>
          </w:p>
        </w:tc>
      </w:tr>
      <w:tr w:rsidR="00F331C3" w:rsidRPr="0078557C" w:rsidTr="00F331C3">
        <w:tc>
          <w:tcPr>
            <w:tcW w:w="1951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5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2016</w:t>
            </w:r>
          </w:p>
        </w:tc>
        <w:tc>
          <w:tcPr>
            <w:tcW w:w="197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5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</w:tr>
      <w:tr w:rsidR="00F331C3" w:rsidRPr="0078557C" w:rsidTr="00F331C3">
        <w:tc>
          <w:tcPr>
            <w:tcW w:w="1951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5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2017</w:t>
            </w:r>
          </w:p>
        </w:tc>
        <w:tc>
          <w:tcPr>
            <w:tcW w:w="197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5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2041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</w:tr>
      <w:tr w:rsidR="00F331C3" w:rsidRPr="0078557C" w:rsidTr="00F331C3">
        <w:tc>
          <w:tcPr>
            <w:tcW w:w="1951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5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2018</w:t>
            </w:r>
          </w:p>
        </w:tc>
        <w:tc>
          <w:tcPr>
            <w:tcW w:w="197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5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</w:t>
            </w:r>
          </w:p>
        </w:tc>
        <w:tc>
          <w:tcPr>
            <w:tcW w:w="2041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</w:tr>
      <w:tr w:rsidR="00F331C3" w:rsidRPr="0078557C" w:rsidTr="00F331C3">
        <w:tc>
          <w:tcPr>
            <w:tcW w:w="1951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5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197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8557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2041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</w:tr>
      <w:tr w:rsidR="00F331C3" w:rsidRPr="0078557C" w:rsidTr="00F331C3">
        <w:tc>
          <w:tcPr>
            <w:tcW w:w="1951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2020</w:t>
            </w:r>
          </w:p>
        </w:tc>
        <w:tc>
          <w:tcPr>
            <w:tcW w:w="197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F331C3" w:rsidRPr="0078557C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:rsidR="00F331C3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F331C3" w:rsidRDefault="00F331C3" w:rsidP="00F3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</w:tbl>
    <w:p w:rsidR="0078557C" w:rsidRPr="002570BC" w:rsidRDefault="0078557C" w:rsidP="0078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F331C3" w:rsidRDefault="00D00E7D" w:rsidP="001871E9">
      <w:pPr>
        <w:tabs>
          <w:tab w:val="left" w:pos="5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="00F331C3" w:rsidRPr="0078557C">
        <w:rPr>
          <w:rFonts w:ascii="Times New Roman" w:hAnsi="Times New Roman" w:cs="Times New Roman"/>
          <w:sz w:val="24"/>
          <w:szCs w:val="28"/>
          <w:lang w:val="uk-UA"/>
        </w:rPr>
        <w:t xml:space="preserve">Робота педагогічного колективу ЦДЮТ була направлена на реалізацію  науково-методичної проблеми: «Формування та розвиток майстерності сучасного педагога, сприйняття його особистісного росту, інноваційного підходу до своєї діяльності через модернізацію  освітнього процесу», та реалізувалась шляхом </w:t>
      </w:r>
      <w:r w:rsidR="00F07CA7" w:rsidRPr="00F07CA7">
        <w:rPr>
          <w:rFonts w:ascii="Times New Roman" w:hAnsi="Times New Roman" w:cs="Times New Roman"/>
          <w:sz w:val="24"/>
          <w:szCs w:val="28"/>
          <w:lang w:val="uk-UA"/>
        </w:rPr>
        <w:t>створення  умов для професійного росту керівників гуртків, розвиток їх творчого потенціалу, підвищення компетентності через прове</w:t>
      </w:r>
      <w:r w:rsidR="00F07CA7">
        <w:rPr>
          <w:rFonts w:ascii="Times New Roman" w:hAnsi="Times New Roman" w:cs="Times New Roman"/>
          <w:sz w:val="24"/>
          <w:szCs w:val="28"/>
          <w:lang w:val="uk-UA"/>
        </w:rPr>
        <w:t>дення інноваційних  форм роботи: у закладі створена та діє т</w:t>
      </w:r>
      <w:r w:rsidR="00F07CA7" w:rsidRPr="00F07CA7">
        <w:rPr>
          <w:rFonts w:ascii="Times New Roman" w:hAnsi="Times New Roman" w:cs="Times New Roman"/>
          <w:sz w:val="24"/>
          <w:szCs w:val="28"/>
          <w:lang w:val="uk-UA"/>
        </w:rPr>
        <w:t>ворча</w:t>
      </w:r>
      <w:r w:rsidR="00F07CA7">
        <w:rPr>
          <w:rFonts w:ascii="Times New Roman" w:hAnsi="Times New Roman" w:cs="Times New Roman"/>
          <w:sz w:val="24"/>
          <w:szCs w:val="28"/>
          <w:lang w:val="uk-UA"/>
        </w:rPr>
        <w:t xml:space="preserve"> група педагогів закладу </w:t>
      </w:r>
      <w:r w:rsidR="00F07CA7" w:rsidRPr="00F07CA7">
        <w:rPr>
          <w:rFonts w:ascii="Times New Roman" w:hAnsi="Times New Roman" w:cs="Times New Roman"/>
          <w:sz w:val="24"/>
          <w:szCs w:val="28"/>
          <w:lang w:val="uk-UA"/>
        </w:rPr>
        <w:t xml:space="preserve"> «Платформа педагогічного новаторства»</w:t>
      </w:r>
      <w:r w:rsidR="00F07CA7">
        <w:rPr>
          <w:rFonts w:ascii="Times New Roman" w:hAnsi="Times New Roman" w:cs="Times New Roman"/>
          <w:sz w:val="24"/>
          <w:szCs w:val="28"/>
          <w:lang w:val="uk-UA"/>
        </w:rPr>
        <w:t xml:space="preserve">, в якій </w:t>
      </w:r>
      <w:r w:rsidR="00F07CA7" w:rsidRPr="00F07CA7">
        <w:rPr>
          <w:rFonts w:ascii="Times New Roman" w:hAnsi="Times New Roman" w:cs="Times New Roman"/>
          <w:sz w:val="24"/>
          <w:szCs w:val="28"/>
          <w:lang w:val="uk-UA"/>
        </w:rPr>
        <w:t xml:space="preserve">беруть участь всі керівники гуртків - 13 </w:t>
      </w:r>
      <w:r w:rsidR="00D07EDC">
        <w:rPr>
          <w:rFonts w:ascii="Times New Roman" w:hAnsi="Times New Roman" w:cs="Times New Roman"/>
          <w:sz w:val="24"/>
          <w:szCs w:val="28"/>
          <w:lang w:val="uk-UA"/>
        </w:rPr>
        <w:t>осіб; систематично проводяться</w:t>
      </w:r>
      <w:r w:rsidR="00D07EDC" w:rsidRPr="00D07EDC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моніторингові дослідження </w:t>
      </w:r>
      <w:r w:rsidR="00207411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щодо процесу </w:t>
      </w:r>
      <w:r w:rsidR="00D07EDC" w:rsidRPr="00D07EDC">
        <w:rPr>
          <w:rFonts w:ascii="Times New Roman" w:hAnsi="Times New Roman" w:cs="Times New Roman"/>
          <w:bCs/>
          <w:sz w:val="24"/>
          <w:szCs w:val="28"/>
          <w:lang w:val="uk-UA"/>
        </w:rPr>
        <w:t>формування та розвитку особистості</w:t>
      </w:r>
      <w:r w:rsidR="00207411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вихованців; </w:t>
      </w:r>
      <w:r w:rsidR="00207411" w:rsidRPr="00207411">
        <w:rPr>
          <w:rFonts w:ascii="Times New Roman" w:hAnsi="Times New Roman" w:cs="Times New Roman"/>
          <w:bCs/>
          <w:sz w:val="24"/>
          <w:szCs w:val="28"/>
          <w:lang w:val="uk-UA"/>
        </w:rPr>
        <w:t>керівниками гуртків проводяться відкриті заняття з впровадженням інноваційних технологій;</w:t>
      </w:r>
      <w:r w:rsidR="00207411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</w:t>
      </w:r>
      <w:r w:rsidRPr="00D00E7D">
        <w:rPr>
          <w:rFonts w:ascii="Times New Roman" w:hAnsi="Times New Roman" w:cs="Times New Roman"/>
          <w:sz w:val="24"/>
          <w:szCs w:val="28"/>
          <w:lang w:val="uk-UA"/>
        </w:rPr>
        <w:t>виявлена вікова динаміка та індивідуальні особливості розвитку мотиваційної сфери вихованців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31A6A" w:rsidRDefault="00631A6A" w:rsidP="001871E9">
      <w:pPr>
        <w:tabs>
          <w:tab w:val="left" w:pos="5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Pr="00631A6A">
        <w:rPr>
          <w:rFonts w:ascii="Times New Roman" w:hAnsi="Times New Roman" w:cs="Times New Roman"/>
          <w:bCs/>
          <w:sz w:val="24"/>
          <w:lang w:val="uk-UA"/>
        </w:rPr>
        <w:t xml:space="preserve">Підвищення рівня навчального, навчально-методичного та науково-методичного забезпечення </w:t>
      </w:r>
      <w:r>
        <w:rPr>
          <w:rFonts w:ascii="Times New Roman" w:hAnsi="Times New Roman" w:cs="Times New Roman"/>
          <w:sz w:val="24"/>
          <w:szCs w:val="28"/>
          <w:lang w:val="uk-UA"/>
        </w:rPr>
        <w:t>ЦДЮТ</w:t>
      </w:r>
      <w:r w:rsidR="000423A8">
        <w:rPr>
          <w:rFonts w:ascii="Times New Roman" w:hAnsi="Times New Roman" w:cs="Times New Roman"/>
          <w:sz w:val="24"/>
          <w:szCs w:val="28"/>
          <w:lang w:val="uk-UA"/>
        </w:rPr>
        <w:t xml:space="preserve"> відбувалось шляхом участі педагогів у обласних семінарах, </w:t>
      </w:r>
      <w:r w:rsidR="00AF298B">
        <w:rPr>
          <w:rFonts w:ascii="Times New Roman" w:hAnsi="Times New Roman" w:cs="Times New Roman"/>
          <w:sz w:val="24"/>
          <w:szCs w:val="28"/>
          <w:lang w:val="uk-UA"/>
        </w:rPr>
        <w:t xml:space="preserve">конкурсах фахової майстерності; </w:t>
      </w:r>
      <w:r w:rsidR="000423A8">
        <w:rPr>
          <w:rFonts w:ascii="Times New Roman" w:hAnsi="Times New Roman" w:cs="Times New Roman"/>
          <w:sz w:val="24"/>
          <w:szCs w:val="28"/>
          <w:lang w:val="uk-UA"/>
        </w:rPr>
        <w:t>публ</w:t>
      </w:r>
      <w:r w:rsidR="00AF298B">
        <w:rPr>
          <w:rFonts w:ascii="Times New Roman" w:hAnsi="Times New Roman" w:cs="Times New Roman"/>
          <w:sz w:val="24"/>
          <w:szCs w:val="28"/>
          <w:lang w:val="uk-UA"/>
        </w:rPr>
        <w:t xml:space="preserve">ікації у педагогічних виданнях; </w:t>
      </w:r>
      <w:r w:rsidR="000423A8">
        <w:rPr>
          <w:rFonts w:ascii="Times New Roman" w:hAnsi="Times New Roman" w:cs="Times New Roman"/>
          <w:sz w:val="24"/>
          <w:szCs w:val="28"/>
          <w:lang w:val="uk-UA"/>
        </w:rPr>
        <w:t>розробці авторських програм</w:t>
      </w:r>
      <w:r>
        <w:rPr>
          <w:rFonts w:ascii="Times New Roman" w:hAnsi="Times New Roman" w:cs="Times New Roman"/>
          <w:sz w:val="24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31A6A" w:rsidTr="005A0A0A">
        <w:tc>
          <w:tcPr>
            <w:tcW w:w="959" w:type="dxa"/>
          </w:tcPr>
          <w:p w:rsidR="00631A6A" w:rsidRDefault="00631A6A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рік</w:t>
            </w:r>
          </w:p>
        </w:tc>
        <w:tc>
          <w:tcPr>
            <w:tcW w:w="5421" w:type="dxa"/>
          </w:tcPr>
          <w:p w:rsidR="00631A6A" w:rsidRDefault="00631A6A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захід</w:t>
            </w:r>
          </w:p>
        </w:tc>
        <w:tc>
          <w:tcPr>
            <w:tcW w:w="3191" w:type="dxa"/>
          </w:tcPr>
          <w:p w:rsidR="00631A6A" w:rsidRDefault="00631A6A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виконавець</w:t>
            </w:r>
          </w:p>
        </w:tc>
      </w:tr>
      <w:tr w:rsidR="00E36D95" w:rsidTr="005A0A0A">
        <w:trPr>
          <w:trHeight w:val="570"/>
        </w:trPr>
        <w:tc>
          <w:tcPr>
            <w:tcW w:w="959" w:type="dxa"/>
            <w:vMerge w:val="restart"/>
          </w:tcPr>
          <w:p w:rsidR="00E36D95" w:rsidRDefault="00E36D95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2016</w:t>
            </w:r>
          </w:p>
        </w:tc>
        <w:tc>
          <w:tcPr>
            <w:tcW w:w="5421" w:type="dxa"/>
          </w:tcPr>
          <w:p w:rsidR="00E36D95" w:rsidRPr="00631A6A" w:rsidRDefault="00E36D95" w:rsidP="00631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Добірка  авторських віршів з ТБ- «Технічна перерва» ж. «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Позашкілля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від 02.02.2016 р.</w:t>
            </w:r>
          </w:p>
        </w:tc>
        <w:tc>
          <w:tcPr>
            <w:tcW w:w="3191" w:type="dxa"/>
          </w:tcPr>
          <w:p w:rsidR="00E36D95" w:rsidRPr="00631A6A" w:rsidRDefault="00E36D95" w:rsidP="00631A6A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Ланевська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В.Є.-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нар.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колективу «Червона </w:t>
            </w:r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калина»</w:t>
            </w:r>
          </w:p>
        </w:tc>
      </w:tr>
      <w:tr w:rsidR="00E36D95" w:rsidTr="005A0A0A">
        <w:trPr>
          <w:trHeight w:val="174"/>
        </w:trPr>
        <w:tc>
          <w:tcPr>
            <w:tcW w:w="959" w:type="dxa"/>
            <w:vMerge/>
          </w:tcPr>
          <w:p w:rsidR="00E36D95" w:rsidRDefault="00E36D95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E36D95" w:rsidRPr="00631A6A" w:rsidRDefault="00E36D95" w:rsidP="00631A6A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Виховний захід з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батьками-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«Батьки у нашому житті» -  «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Позашкілля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від 01.01.2016 р.</w:t>
            </w:r>
          </w:p>
        </w:tc>
        <w:tc>
          <w:tcPr>
            <w:tcW w:w="3191" w:type="dxa"/>
          </w:tcPr>
          <w:p w:rsidR="00E36D95" w:rsidRPr="00631A6A" w:rsidRDefault="00E36D95" w:rsidP="00631A6A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Сімагіна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Н.В.-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нар. хореографічного колективу «Карамель»</w:t>
            </w:r>
          </w:p>
        </w:tc>
      </w:tr>
      <w:tr w:rsidR="00E36D95" w:rsidTr="005A0A0A">
        <w:trPr>
          <w:trHeight w:val="238"/>
        </w:trPr>
        <w:tc>
          <w:tcPr>
            <w:tcW w:w="959" w:type="dxa"/>
            <w:vMerge/>
          </w:tcPr>
          <w:p w:rsidR="00E36D95" w:rsidRDefault="00E36D95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E36D95" w:rsidRPr="00631A6A" w:rsidRDefault="00E36D95" w:rsidP="00631A6A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Дети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покоренные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красотой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бисера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досвіду роботи керівника гуртка)</w:t>
            </w:r>
            <w:r w:rsidR="00A00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журнал</w:t>
            </w:r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Модное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рукоделие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  №7, 2016 ( на англійській мові)</w:t>
            </w:r>
          </w:p>
        </w:tc>
        <w:tc>
          <w:tcPr>
            <w:tcW w:w="3191" w:type="dxa"/>
          </w:tcPr>
          <w:p w:rsidR="00E36D95" w:rsidRPr="00631A6A" w:rsidRDefault="00E36D95" w:rsidP="00631A6A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Прокопенко О.В.-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гуртка «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Бісероплетіння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36D95" w:rsidTr="005A0A0A">
        <w:trPr>
          <w:trHeight w:val="554"/>
        </w:trPr>
        <w:tc>
          <w:tcPr>
            <w:tcW w:w="959" w:type="dxa"/>
            <w:vMerge/>
          </w:tcPr>
          <w:p w:rsidR="00E36D95" w:rsidRDefault="00E36D95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E36D95" w:rsidRPr="00631A6A" w:rsidRDefault="00E36D95" w:rsidP="00631A6A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>О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бласн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конкурс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рукописів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авторських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програм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методичних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розробок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позашкільної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освіти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ДОЦТТДЮ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місце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номінації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«Методична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розробка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освітніх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проектів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сценаріїв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»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методрозробк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>а</w:t>
            </w:r>
            <w:r w:rsidR="00676B40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 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«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Національно-патріотичне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виховання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позашкільному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просторі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191" w:type="dxa"/>
          </w:tcPr>
          <w:p w:rsidR="00E36D95" w:rsidRPr="00631A6A" w:rsidRDefault="00E36D95" w:rsidP="00631A6A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Васильєва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Ю.А.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методист закладу</w:t>
            </w:r>
          </w:p>
        </w:tc>
      </w:tr>
      <w:tr w:rsidR="00E36D95" w:rsidTr="005A0A0A">
        <w:trPr>
          <w:trHeight w:val="71"/>
        </w:trPr>
        <w:tc>
          <w:tcPr>
            <w:tcW w:w="959" w:type="dxa"/>
            <w:vMerge/>
          </w:tcPr>
          <w:p w:rsidR="00E36D95" w:rsidRDefault="00E36D95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E36D95" w:rsidRPr="00631A6A" w:rsidRDefault="00E36D95" w:rsidP="00631A6A">
            <w:pPr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</w:pPr>
            <w:r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5 </w:t>
            </w:r>
            <w:proofErr w:type="spellStart"/>
            <w:r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Всеукраїнськ</w:t>
            </w:r>
            <w:r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>ий</w:t>
            </w:r>
            <w:proofErr w:type="spellEnd"/>
            <w:r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конкурс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Творчий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учитель-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обдарований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учень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» (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інститут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обдарованої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дитини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НАПН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України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)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заняття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гуртка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Трипільська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культура»,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отрима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>но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сертифікат</w:t>
            </w:r>
            <w:proofErr w:type="spellEnd"/>
          </w:p>
        </w:tc>
        <w:tc>
          <w:tcPr>
            <w:tcW w:w="3191" w:type="dxa"/>
          </w:tcPr>
          <w:p w:rsidR="00E36D95" w:rsidRPr="00631A6A" w:rsidRDefault="00E36D95" w:rsidP="00631A6A">
            <w:pPr>
              <w:tabs>
                <w:tab w:val="left" w:pos="5980"/>
              </w:tabs>
              <w:jc w:val="both"/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</w:pP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Іваненко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В.В.</w:t>
            </w:r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кер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колективу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декоративно-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ужиткового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мистецтва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 «</w:t>
            </w:r>
            <w:proofErr w:type="spellStart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Соняшник</w:t>
            </w:r>
            <w:proofErr w:type="spellEnd"/>
            <w:r w:rsidRPr="00631A6A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»</w:t>
            </w:r>
          </w:p>
        </w:tc>
      </w:tr>
      <w:tr w:rsidR="00E36D95" w:rsidTr="005A0A0A">
        <w:trPr>
          <w:trHeight w:val="158"/>
        </w:trPr>
        <w:tc>
          <w:tcPr>
            <w:tcW w:w="959" w:type="dxa"/>
            <w:vMerge/>
          </w:tcPr>
          <w:p w:rsidR="00E36D95" w:rsidRDefault="00E36D95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E36D95" w:rsidRPr="00E13469" w:rsidRDefault="00E36D95" w:rsidP="00E13469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 семінар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практикум</w:t>
            </w:r>
            <w:r w:rsidRPr="00E134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завідувачів відділів, методистів з </w:t>
            </w:r>
            <w:proofErr w:type="spellStart"/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</w:t>
            </w:r>
            <w:proofErr w:type="spellEnd"/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масової роботи, «Креативність як шлях подолання традиційних схем і підходів у виховній діяльності»</w:t>
            </w:r>
          </w:p>
        </w:tc>
        <w:tc>
          <w:tcPr>
            <w:tcW w:w="3191" w:type="dxa"/>
          </w:tcPr>
          <w:p w:rsidR="00E36D95" w:rsidRPr="00E13469" w:rsidRDefault="00E36D95" w:rsidP="00631A6A">
            <w:pPr>
              <w:tabs>
                <w:tab w:val="left" w:pos="5980"/>
              </w:tabs>
              <w:jc w:val="both"/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</w:pP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Т.М., директор ЦДЮТ</w:t>
            </w:r>
          </w:p>
        </w:tc>
      </w:tr>
      <w:tr w:rsidR="00E36D95" w:rsidTr="005A0A0A">
        <w:trPr>
          <w:trHeight w:val="119"/>
        </w:trPr>
        <w:tc>
          <w:tcPr>
            <w:tcW w:w="959" w:type="dxa"/>
            <w:vMerge/>
          </w:tcPr>
          <w:p w:rsidR="00E36D95" w:rsidRDefault="00E36D95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E36D95" w:rsidRPr="00E13469" w:rsidRDefault="00E36D95" w:rsidP="00E13469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 семінар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практикум</w:t>
            </w:r>
            <w:r w:rsidRPr="00E134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завідувачів відділів, методистів з організаційно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масової роботи, майстер-клас «Виготовлення композиції з кольорового солоного тіста» «Креативна майстерня з декоративно – прикладного мистецтва»</w:t>
            </w:r>
          </w:p>
        </w:tc>
        <w:tc>
          <w:tcPr>
            <w:tcW w:w="3191" w:type="dxa"/>
          </w:tcPr>
          <w:p w:rsidR="00E36D95" w:rsidRPr="00E13469" w:rsidRDefault="00E36D95" w:rsidP="00631A6A">
            <w:pPr>
              <w:tabs>
                <w:tab w:val="left" w:pos="5980"/>
              </w:tabs>
              <w:jc w:val="both"/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</w:pPr>
            <w:proofErr w:type="spellStart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Іваненко</w:t>
            </w:r>
            <w:proofErr w:type="spellEnd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В.В.</w:t>
            </w:r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кер</w:t>
            </w:r>
            <w:proofErr w:type="spellEnd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колективу</w:t>
            </w:r>
            <w:proofErr w:type="spellEnd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декоративно-</w:t>
            </w:r>
            <w:proofErr w:type="spellStart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ужиткового</w:t>
            </w:r>
            <w:proofErr w:type="spellEnd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мистецтва</w:t>
            </w:r>
            <w:proofErr w:type="spellEnd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 «</w:t>
            </w:r>
            <w:proofErr w:type="spellStart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Соняшник</w:t>
            </w:r>
            <w:proofErr w:type="spellEnd"/>
            <w:r w:rsidRPr="00E13469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»</w:t>
            </w:r>
          </w:p>
        </w:tc>
      </w:tr>
      <w:tr w:rsidR="00E36D95" w:rsidTr="005A0A0A">
        <w:trPr>
          <w:trHeight w:val="1361"/>
        </w:trPr>
        <w:tc>
          <w:tcPr>
            <w:tcW w:w="959" w:type="dxa"/>
            <w:vMerge/>
          </w:tcPr>
          <w:p w:rsidR="00E36D95" w:rsidRDefault="00E36D95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E36D95" w:rsidRPr="00E13469" w:rsidRDefault="00E36D95" w:rsidP="00E13469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 семінар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практикум</w:t>
            </w:r>
            <w:r w:rsidRPr="00E134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завідувачів відділів, методистів з </w:t>
            </w:r>
            <w:proofErr w:type="spellStart"/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</w:t>
            </w:r>
            <w:proofErr w:type="spellEnd"/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масової роботи, «</w:t>
            </w:r>
            <w:proofErr w:type="spellStart"/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Форсайт</w:t>
            </w:r>
            <w:proofErr w:type="spellEnd"/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«Креативний підхід в організації заходів з використанням ігрових технологій»</w:t>
            </w:r>
          </w:p>
        </w:tc>
        <w:tc>
          <w:tcPr>
            <w:tcW w:w="3191" w:type="dxa"/>
          </w:tcPr>
          <w:p w:rsidR="00E36D95" w:rsidRPr="00E13469" w:rsidRDefault="00E36D95" w:rsidP="00631A6A">
            <w:pPr>
              <w:tabs>
                <w:tab w:val="left" w:pos="5980"/>
              </w:tabs>
              <w:jc w:val="both"/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</w:pPr>
            <w:proofErr w:type="spellStart"/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 w:rsidRPr="00E13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М.О., завідувач організаційно-масовим відділом</w:t>
            </w:r>
          </w:p>
        </w:tc>
      </w:tr>
      <w:tr w:rsidR="00E36D95" w:rsidTr="005A0A0A">
        <w:trPr>
          <w:trHeight w:val="279"/>
        </w:trPr>
        <w:tc>
          <w:tcPr>
            <w:tcW w:w="959" w:type="dxa"/>
            <w:vMerge/>
          </w:tcPr>
          <w:p w:rsidR="00E36D95" w:rsidRDefault="00E36D95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E36D95" w:rsidRPr="00E36D95" w:rsidRDefault="00E36D95" w:rsidP="00E36D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Оновлена та затверджена унікальна навчальна програма «Сольний спів»</w:t>
            </w:r>
          </w:p>
        </w:tc>
        <w:tc>
          <w:tcPr>
            <w:tcW w:w="3191" w:type="dxa"/>
          </w:tcPr>
          <w:p w:rsidR="00E36D95" w:rsidRPr="00E13469" w:rsidRDefault="00E36D95" w:rsidP="00631A6A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Ланевська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В.Є.-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нар. </w:t>
            </w:r>
            <w:proofErr w:type="spellStart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</w:t>
            </w:r>
            <w:proofErr w:type="spellEnd"/>
            <w:r w:rsidRPr="00631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колективу «Червона калина»</w:t>
            </w:r>
          </w:p>
        </w:tc>
      </w:tr>
      <w:tr w:rsidR="00B91A6C" w:rsidTr="005A0A0A">
        <w:trPr>
          <w:trHeight w:val="1994"/>
        </w:trPr>
        <w:tc>
          <w:tcPr>
            <w:tcW w:w="959" w:type="dxa"/>
            <w:vMerge w:val="restart"/>
          </w:tcPr>
          <w:p w:rsidR="00B91A6C" w:rsidRDefault="00B91A6C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2017</w:t>
            </w:r>
          </w:p>
        </w:tc>
        <w:tc>
          <w:tcPr>
            <w:tcW w:w="5421" w:type="dxa"/>
          </w:tcPr>
          <w:p w:rsidR="00B91A6C" w:rsidRPr="00B91A6C" w:rsidRDefault="00B91A6C" w:rsidP="006E29BC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Всеукраїнськ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конкурс «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Творчий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учитель-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обдарований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учень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» (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інститут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обдарованої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дитини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НАПН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України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)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номінації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Виховання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» робота «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Впровадження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козацької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педагогіки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</w:t>
            </w:r>
            <w:proofErr w:type="gram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роботу</w:t>
            </w:r>
            <w:proofErr w:type="gram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обдарованими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дітьми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формі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гри-змагання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» у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травні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2017 року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>,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отримано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сертифікат</w:t>
            </w:r>
            <w:proofErr w:type="spellEnd"/>
          </w:p>
        </w:tc>
        <w:tc>
          <w:tcPr>
            <w:tcW w:w="3191" w:type="dxa"/>
          </w:tcPr>
          <w:p w:rsidR="00B91A6C" w:rsidRPr="00B91A6C" w:rsidRDefault="00B91A6C" w:rsidP="00B91A6C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Васильєва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Ю.А.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методист закладу</w:t>
            </w:r>
          </w:p>
        </w:tc>
      </w:tr>
      <w:tr w:rsidR="00B91A6C" w:rsidTr="005A0A0A">
        <w:trPr>
          <w:trHeight w:val="206"/>
        </w:trPr>
        <w:tc>
          <w:tcPr>
            <w:tcW w:w="959" w:type="dxa"/>
            <w:vMerge/>
          </w:tcPr>
          <w:p w:rsidR="00B91A6C" w:rsidRDefault="00B91A6C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B91A6C" w:rsidRPr="00B91A6C" w:rsidRDefault="00B91A6C" w:rsidP="006E29BC">
            <w:pPr>
              <w:tabs>
                <w:tab w:val="left" w:pos="5980"/>
              </w:tabs>
              <w:jc w:val="both"/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</w:pP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етодичн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портал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публікація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Козацький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калейдоскоп»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отримано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сертифікат</w:t>
            </w:r>
            <w:proofErr w:type="spellEnd"/>
          </w:p>
        </w:tc>
        <w:tc>
          <w:tcPr>
            <w:tcW w:w="3191" w:type="dxa"/>
          </w:tcPr>
          <w:p w:rsidR="00B91A6C" w:rsidRPr="00B91A6C" w:rsidRDefault="00B91A6C" w:rsidP="00B91A6C">
            <w:pPr>
              <w:tabs>
                <w:tab w:val="left" w:pos="5980"/>
              </w:tabs>
              <w:jc w:val="both"/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</w:pP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Васильєва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Ю.А.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методист закладу</w:t>
            </w:r>
          </w:p>
        </w:tc>
      </w:tr>
      <w:tr w:rsidR="00395AB8" w:rsidTr="005A0A0A">
        <w:trPr>
          <w:trHeight w:val="569"/>
        </w:trPr>
        <w:tc>
          <w:tcPr>
            <w:tcW w:w="959" w:type="dxa"/>
            <w:vMerge w:val="restart"/>
          </w:tcPr>
          <w:p w:rsidR="00395AB8" w:rsidRDefault="00395AB8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2018</w:t>
            </w:r>
          </w:p>
        </w:tc>
        <w:tc>
          <w:tcPr>
            <w:tcW w:w="5421" w:type="dxa"/>
          </w:tcPr>
          <w:p w:rsidR="00395AB8" w:rsidRPr="00B91A6C" w:rsidRDefault="00395AB8" w:rsidP="00B91A6C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91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ДОНІППО «Джерело творчості», номінація «Методист – 2018»,  лауреат</w:t>
            </w:r>
          </w:p>
        </w:tc>
        <w:tc>
          <w:tcPr>
            <w:tcW w:w="3191" w:type="dxa"/>
          </w:tcPr>
          <w:p w:rsidR="00395AB8" w:rsidRDefault="00395AB8" w:rsidP="00B91A6C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Васильєва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Ю.А.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методист закладу</w:t>
            </w:r>
          </w:p>
        </w:tc>
      </w:tr>
      <w:tr w:rsidR="00395AB8" w:rsidTr="005A0A0A">
        <w:trPr>
          <w:trHeight w:val="142"/>
        </w:trPr>
        <w:tc>
          <w:tcPr>
            <w:tcW w:w="959" w:type="dxa"/>
            <w:vMerge/>
          </w:tcPr>
          <w:p w:rsidR="00395AB8" w:rsidRDefault="00395AB8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395AB8" w:rsidRPr="00395AB8" w:rsidRDefault="00395AB8" w:rsidP="00395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акція «Разом до нової школи», часопис «Розкажіть онуку» №7, 2018р., опубліковано методичні  матеріали  </w:t>
            </w:r>
          </w:p>
        </w:tc>
        <w:tc>
          <w:tcPr>
            <w:tcW w:w="3191" w:type="dxa"/>
          </w:tcPr>
          <w:p w:rsidR="00395AB8" w:rsidRPr="00B91A6C" w:rsidRDefault="00395AB8" w:rsidP="00B91A6C">
            <w:pPr>
              <w:tabs>
                <w:tab w:val="left" w:pos="5980"/>
              </w:tabs>
              <w:jc w:val="both"/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</w:pP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Васильєва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Ю.А.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методист закладу</w:t>
            </w:r>
          </w:p>
        </w:tc>
      </w:tr>
      <w:tr w:rsidR="00D36DDC" w:rsidTr="005A0A0A">
        <w:trPr>
          <w:trHeight w:val="591"/>
        </w:trPr>
        <w:tc>
          <w:tcPr>
            <w:tcW w:w="959" w:type="dxa"/>
            <w:vMerge/>
          </w:tcPr>
          <w:p w:rsidR="00D36DDC" w:rsidRDefault="00D36DDC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D36DDC" w:rsidRPr="00507C8E" w:rsidRDefault="00D36DDC" w:rsidP="00B91A6C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07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507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7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07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публікація </w:t>
            </w:r>
            <w:proofErr w:type="spellStart"/>
            <w:r w:rsidRPr="00507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сценарія</w:t>
            </w:r>
            <w:proofErr w:type="spellEnd"/>
            <w:r w:rsidRPr="00507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святкового концерту до Дня вишиванки</w:t>
            </w:r>
          </w:p>
        </w:tc>
        <w:tc>
          <w:tcPr>
            <w:tcW w:w="3191" w:type="dxa"/>
          </w:tcPr>
          <w:p w:rsidR="00D36DDC" w:rsidRPr="00B91A6C" w:rsidRDefault="00D36DDC" w:rsidP="00B91A6C">
            <w:pPr>
              <w:tabs>
                <w:tab w:val="left" w:pos="5980"/>
              </w:tabs>
              <w:jc w:val="both"/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</w:pPr>
            <w:proofErr w:type="spellStart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Васильєва</w:t>
            </w:r>
            <w:proofErr w:type="spellEnd"/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 xml:space="preserve"> Ю.А.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uk-UA" w:eastAsia="uk-UA"/>
              </w:rPr>
              <w:t xml:space="preserve">, </w:t>
            </w:r>
            <w:r w:rsidRPr="00B91A6C">
              <w:rPr>
                <w:rStyle w:val="ae"/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uk-UA"/>
              </w:rPr>
              <w:t>методист закладу</w:t>
            </w:r>
          </w:p>
        </w:tc>
      </w:tr>
      <w:tr w:rsidR="00D36DDC" w:rsidTr="005A0A0A">
        <w:tc>
          <w:tcPr>
            <w:tcW w:w="959" w:type="dxa"/>
            <w:vMerge w:val="restart"/>
          </w:tcPr>
          <w:p w:rsidR="00D36DDC" w:rsidRDefault="00D36DDC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</w:t>
            </w:r>
          </w:p>
        </w:tc>
        <w:tc>
          <w:tcPr>
            <w:tcW w:w="5421" w:type="dxa"/>
          </w:tcPr>
          <w:p w:rsidR="00D36DDC" w:rsidRPr="00D36DDC" w:rsidRDefault="00D36DDC" w:rsidP="00D36DDC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– практикум керівників гуртків хореографічного мистецтва закладів позашкільної освіти, майстер – клас за темою «Стилізований класичний танець»</w:t>
            </w:r>
          </w:p>
        </w:tc>
        <w:tc>
          <w:tcPr>
            <w:tcW w:w="3191" w:type="dxa"/>
          </w:tcPr>
          <w:p w:rsidR="00D36DDC" w:rsidRDefault="00D36DDC" w:rsidP="00D36DDC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3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Т.В.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самблю сучасного танцю «Браво» </w:t>
            </w:r>
          </w:p>
        </w:tc>
      </w:tr>
      <w:tr w:rsidR="00D36DDC" w:rsidTr="005A0A0A">
        <w:tc>
          <w:tcPr>
            <w:tcW w:w="959" w:type="dxa"/>
            <w:vMerge/>
          </w:tcPr>
          <w:p w:rsidR="00D36DDC" w:rsidRDefault="00D36DDC" w:rsidP="00631A6A">
            <w:pPr>
              <w:tabs>
                <w:tab w:val="left" w:pos="59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D36DDC" w:rsidRPr="00D36DDC" w:rsidRDefault="00D36DDC" w:rsidP="00D36DDC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– практикум керівників гуртків хореографічного мистецтва закладів позашкільної освіти, майстер – клас за темою «Джаз – модерн: варіативність лексичного матеріалу»</w:t>
            </w:r>
          </w:p>
        </w:tc>
        <w:tc>
          <w:tcPr>
            <w:tcW w:w="3191" w:type="dxa"/>
          </w:tcPr>
          <w:p w:rsidR="00D36DDC" w:rsidRPr="00D36DDC" w:rsidRDefault="00D36DDC" w:rsidP="00D36DDC">
            <w:pPr>
              <w:tabs>
                <w:tab w:val="left" w:pos="598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36DDC">
              <w:rPr>
                <w:rFonts w:ascii="Times New Roman" w:hAnsi="Times New Roman" w:cs="Times New Roman"/>
                <w:sz w:val="24"/>
              </w:rPr>
              <w:t>Сушко М.В.</w:t>
            </w:r>
            <w:r w:rsidRPr="00D36DDC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D36DDC">
              <w:rPr>
                <w:rFonts w:ascii="Times New Roman" w:hAnsi="Times New Roman" w:cs="Times New Roman"/>
                <w:sz w:val="24"/>
              </w:rPr>
              <w:t>керівник</w:t>
            </w:r>
            <w:proofErr w:type="spellEnd"/>
            <w:r w:rsidRPr="00D36DD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D36DDC">
              <w:rPr>
                <w:rFonts w:ascii="Times New Roman" w:hAnsi="Times New Roman" w:cs="Times New Roman"/>
                <w:sz w:val="24"/>
              </w:rPr>
              <w:t>ансамбл</w:t>
            </w:r>
            <w:proofErr w:type="spellEnd"/>
            <w:r w:rsidRPr="00D36DDC">
              <w:rPr>
                <w:rFonts w:ascii="Times New Roman" w:hAnsi="Times New Roman" w:cs="Times New Roman"/>
                <w:sz w:val="24"/>
                <w:lang w:val="uk-UA"/>
              </w:rPr>
              <w:t>ю</w:t>
            </w:r>
            <w:r w:rsidRPr="00D36D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6DDC">
              <w:rPr>
                <w:rFonts w:ascii="Times New Roman" w:hAnsi="Times New Roman" w:cs="Times New Roman"/>
                <w:sz w:val="24"/>
              </w:rPr>
              <w:t>сучасного</w:t>
            </w:r>
            <w:proofErr w:type="spellEnd"/>
            <w:r w:rsidRPr="00D36D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6DDC">
              <w:rPr>
                <w:rFonts w:ascii="Times New Roman" w:hAnsi="Times New Roman" w:cs="Times New Roman"/>
                <w:sz w:val="24"/>
              </w:rPr>
              <w:t>танцю</w:t>
            </w:r>
            <w:proofErr w:type="spellEnd"/>
            <w:r w:rsidRPr="00D36DD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D36DDC">
              <w:rPr>
                <w:rFonts w:ascii="Times New Roman" w:hAnsi="Times New Roman" w:cs="Times New Roman"/>
                <w:sz w:val="24"/>
              </w:rPr>
              <w:t>Німфея</w:t>
            </w:r>
            <w:proofErr w:type="spellEnd"/>
            <w:r w:rsidRPr="00D36DD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</w:tbl>
    <w:p w:rsidR="004E5585" w:rsidRPr="004E5585" w:rsidRDefault="00834B1C" w:rsidP="004E55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E5585" w:rsidRPr="004E5585">
        <w:rPr>
          <w:rFonts w:ascii="Times New Roman" w:hAnsi="Times New Roman" w:cs="Times New Roman"/>
          <w:bCs/>
          <w:sz w:val="24"/>
          <w:lang w:val="uk-UA"/>
        </w:rPr>
        <w:t>З метою вивчення, узагальнення та поширення кращого досвіду роботи з позашкільної освіти</w:t>
      </w:r>
      <w:r w:rsidR="00482572">
        <w:rPr>
          <w:rFonts w:ascii="Times New Roman" w:hAnsi="Times New Roman" w:cs="Times New Roman"/>
          <w:bCs/>
          <w:sz w:val="24"/>
          <w:lang w:val="uk-UA"/>
        </w:rPr>
        <w:t xml:space="preserve"> педагогами ЦДЮТ проводились</w:t>
      </w:r>
      <w:r w:rsidR="004E5585">
        <w:rPr>
          <w:rFonts w:ascii="Times New Roman" w:hAnsi="Times New Roman" w:cs="Times New Roman"/>
          <w:bCs/>
          <w:sz w:val="24"/>
          <w:lang w:val="uk-UA"/>
        </w:rPr>
        <w:t xml:space="preserve"> майстер – класи, </w:t>
      </w:r>
      <w:r w:rsidR="00482572">
        <w:rPr>
          <w:rFonts w:ascii="Times New Roman" w:hAnsi="Times New Roman" w:cs="Times New Roman"/>
          <w:bCs/>
          <w:color w:val="000000"/>
          <w:sz w:val="24"/>
          <w:lang w:val="uk-UA"/>
        </w:rPr>
        <w:t>в</w:t>
      </w:r>
      <w:r w:rsidR="004E5585"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 яких взяло участь </w:t>
      </w:r>
      <w:r w:rsidR="004E5585">
        <w:rPr>
          <w:rFonts w:ascii="Times New Roman" w:hAnsi="Times New Roman" w:cs="Times New Roman"/>
          <w:bCs/>
          <w:color w:val="000000"/>
          <w:sz w:val="24"/>
          <w:lang w:val="uk-UA"/>
        </w:rPr>
        <w:t>понад</w:t>
      </w:r>
      <w:r w:rsidR="004E5585"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 500 мешканців міста та ВПО</w:t>
      </w:r>
      <w:r w:rsidR="004E5585">
        <w:rPr>
          <w:rFonts w:ascii="Times New Roman" w:hAnsi="Times New Roman" w:cs="Times New Roman"/>
          <w:bCs/>
          <w:sz w:val="24"/>
          <w:lang w:val="uk-UA"/>
        </w:rPr>
        <w:t>: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>«</w:t>
      </w:r>
      <w:proofErr w:type="spellStart"/>
      <w:r w:rsidRPr="004E5585">
        <w:rPr>
          <w:rFonts w:ascii="Times New Roman" w:hAnsi="Times New Roman" w:cs="Times New Roman"/>
          <w:color w:val="000000"/>
          <w:sz w:val="24"/>
          <w:lang w:val="uk-UA"/>
        </w:rPr>
        <w:t>Ізотерапія</w:t>
      </w:r>
      <w:proofErr w:type="spellEnd"/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»: «Малюю Україну!» (керівник </w:t>
      </w:r>
      <w:proofErr w:type="spellStart"/>
      <w:r w:rsidRPr="004E5585">
        <w:rPr>
          <w:rFonts w:ascii="Times New Roman" w:hAnsi="Times New Roman" w:cs="Times New Roman"/>
          <w:color w:val="000000"/>
          <w:sz w:val="24"/>
          <w:lang w:val="uk-UA"/>
        </w:rPr>
        <w:t>Ал-Джанабі</w:t>
      </w:r>
      <w:proofErr w:type="spellEnd"/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 В.П.), 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>«Національні ляльки,</w:t>
      </w:r>
      <w:r w:rsidRPr="004E5585"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виготовлення вузлової </w:t>
      </w:r>
      <w:proofErr w:type="spellStart"/>
      <w:r w:rsidRPr="004E5585">
        <w:rPr>
          <w:rFonts w:ascii="Times New Roman" w:hAnsi="Times New Roman" w:cs="Times New Roman"/>
          <w:color w:val="000000"/>
          <w:sz w:val="24"/>
          <w:lang w:val="uk-UA"/>
        </w:rPr>
        <w:t>ляльки-мотанки</w:t>
      </w:r>
      <w:proofErr w:type="spellEnd"/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» (керівник Іваненко В.В.), 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-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«Прикраса-оберіг з квітів» (керівник Прокопенко В.В.),  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«Світ </w:t>
      </w:r>
      <w:proofErr w:type="spellStart"/>
      <w:r w:rsidRPr="004E5585">
        <w:rPr>
          <w:rFonts w:ascii="Times New Roman" w:hAnsi="Times New Roman" w:cs="Times New Roman"/>
          <w:color w:val="000000"/>
          <w:sz w:val="24"/>
          <w:lang w:val="uk-UA"/>
        </w:rPr>
        <w:t>аніме-іграшок</w:t>
      </w:r>
      <w:proofErr w:type="spellEnd"/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» (керівник </w:t>
      </w:r>
      <w:proofErr w:type="spellStart"/>
      <w:r w:rsidRPr="004E5585">
        <w:rPr>
          <w:rFonts w:ascii="Times New Roman" w:hAnsi="Times New Roman" w:cs="Times New Roman"/>
          <w:color w:val="000000"/>
          <w:sz w:val="24"/>
          <w:lang w:val="uk-UA"/>
        </w:rPr>
        <w:t>Гутнік</w:t>
      </w:r>
      <w:proofErr w:type="spellEnd"/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 О.Л.), 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>«</w:t>
      </w:r>
      <w:proofErr w:type="spellStart"/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>Аквагрим</w:t>
      </w:r>
      <w:proofErr w:type="spellEnd"/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>»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 (керівник Іваненко В.В.),</w:t>
      </w:r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 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 «Японський розпис» (керівник Прокопенко О.В.), 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«Японські ляльки» (керівник Іваненко В.В.), 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виготовлення іграшок в стилі </w:t>
      </w:r>
      <w:proofErr w:type="spellStart"/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>амігурумі</w:t>
      </w:r>
      <w:proofErr w:type="spellEnd"/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 (полімерна глина)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(керівник Прокопенко В.В.), 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майстер клас з елементами арт-терапії «Духовно-психологічний світ дитинства» (керівник </w:t>
      </w:r>
      <w:proofErr w:type="spellStart"/>
      <w:r w:rsidRPr="004E5585">
        <w:rPr>
          <w:rFonts w:ascii="Times New Roman" w:hAnsi="Times New Roman" w:cs="Times New Roman"/>
          <w:color w:val="000000"/>
          <w:sz w:val="24"/>
          <w:lang w:val="uk-UA"/>
        </w:rPr>
        <w:t>Ал-Джанабі</w:t>
      </w:r>
      <w:proofErr w:type="spellEnd"/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 В.П.), 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>«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>Картонне мереживо</w:t>
      </w:r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»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(керівник Прокопенко В.В.), </w:t>
      </w:r>
    </w:p>
    <w:p w:rsidR="004E5585" w:rsidRDefault="004E5585" w:rsidP="004E5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>«</w:t>
      </w:r>
      <w:proofErr w:type="spellStart"/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>Кардмейкинг</w:t>
      </w:r>
      <w:proofErr w:type="spellEnd"/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 – мистецтво створення листівок»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 xml:space="preserve">(керівник Іваненко В.В.), </w:t>
      </w:r>
    </w:p>
    <w:p w:rsidR="004E5585" w:rsidRPr="002570BC" w:rsidRDefault="004E5585" w:rsidP="00834B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- </w:t>
      </w:r>
      <w:r w:rsidRPr="004E5585">
        <w:rPr>
          <w:rFonts w:ascii="Times New Roman" w:hAnsi="Times New Roman" w:cs="Times New Roman"/>
          <w:color w:val="000000"/>
          <w:sz w:val="24"/>
          <w:lang w:val="uk-UA"/>
        </w:rPr>
        <w:t>«</w:t>
      </w:r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Майстерня </w:t>
      </w:r>
      <w:proofErr w:type="spellStart"/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>радости</w:t>
      </w:r>
      <w:proofErr w:type="spellEnd"/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 – </w:t>
      </w:r>
      <w:proofErr w:type="spellStart"/>
      <w:r w:rsidRPr="004E5585">
        <w:rPr>
          <w:rFonts w:ascii="Times New Roman" w:hAnsi="Times New Roman" w:cs="Times New Roman"/>
          <w:bCs/>
          <w:color w:val="000000"/>
          <w:sz w:val="24"/>
          <w:lang w:val="uk-UA"/>
        </w:rPr>
        <w:t>ф</w:t>
      </w:r>
      <w:r>
        <w:rPr>
          <w:rFonts w:ascii="Times New Roman" w:hAnsi="Times New Roman" w:cs="Times New Roman"/>
          <w:bCs/>
          <w:color w:val="000000"/>
          <w:sz w:val="24"/>
          <w:lang w:val="uk-UA"/>
        </w:rPr>
        <w:t>елтінг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» (керівник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lang w:val="uk-UA"/>
        </w:rPr>
        <w:t>Гутнік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 О.Л.).</w:t>
      </w:r>
      <w:r w:rsidR="002570BC">
        <w:rPr>
          <w:rFonts w:ascii="Times New Roman" w:hAnsi="Times New Roman" w:cs="Times New Roman"/>
          <w:bCs/>
          <w:color w:val="000000"/>
          <w:sz w:val="24"/>
          <w:lang w:val="uk-UA"/>
        </w:rPr>
        <w:t xml:space="preserve"> </w:t>
      </w:r>
    </w:p>
    <w:p w:rsidR="004B67F3" w:rsidRDefault="0084403D" w:rsidP="0083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F3894">
        <w:rPr>
          <w:rFonts w:ascii="Times New Roman" w:hAnsi="Times New Roman" w:cs="Times New Roman"/>
          <w:sz w:val="24"/>
          <w:szCs w:val="24"/>
          <w:lang w:val="uk-UA"/>
        </w:rPr>
        <w:t xml:space="preserve">З 2016 по 2019 рр. </w:t>
      </w:r>
      <w:r w:rsidR="00834B1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B67F3" w:rsidRPr="004B67F3">
        <w:rPr>
          <w:rFonts w:ascii="Times New Roman" w:hAnsi="Times New Roman" w:cs="Times New Roman"/>
          <w:sz w:val="24"/>
          <w:szCs w:val="24"/>
          <w:lang w:val="uk-UA"/>
        </w:rPr>
        <w:t>едеться активна робота з ту</w:t>
      </w:r>
      <w:r w:rsidR="00834B1C">
        <w:rPr>
          <w:rFonts w:ascii="Times New Roman" w:hAnsi="Times New Roman" w:cs="Times New Roman"/>
          <w:sz w:val="24"/>
          <w:szCs w:val="24"/>
          <w:lang w:val="uk-UA"/>
        </w:rPr>
        <w:t>ристичного напрямку: щорічно проводяться міські</w:t>
      </w:r>
      <w:r w:rsidR="004B67F3" w:rsidRPr="004B67F3">
        <w:rPr>
          <w:rFonts w:ascii="Times New Roman" w:hAnsi="Times New Roman" w:cs="Times New Roman"/>
          <w:sz w:val="24"/>
          <w:szCs w:val="24"/>
          <w:lang w:val="uk-UA"/>
        </w:rPr>
        <w:t xml:space="preserve"> змагання з </w:t>
      </w:r>
      <w:proofErr w:type="spellStart"/>
      <w:r w:rsidR="004B67F3" w:rsidRPr="004B67F3">
        <w:rPr>
          <w:rFonts w:ascii="Times New Roman" w:hAnsi="Times New Roman" w:cs="Times New Roman"/>
          <w:sz w:val="24"/>
          <w:szCs w:val="24"/>
          <w:lang w:val="uk-UA"/>
        </w:rPr>
        <w:t>мікроорієнтування</w:t>
      </w:r>
      <w:proofErr w:type="spellEnd"/>
      <w:r w:rsidR="004B67F3" w:rsidRPr="004B67F3">
        <w:rPr>
          <w:rFonts w:ascii="Times New Roman" w:hAnsi="Times New Roman" w:cs="Times New Roman"/>
          <w:sz w:val="24"/>
          <w:szCs w:val="24"/>
          <w:lang w:val="uk-UA"/>
        </w:rPr>
        <w:t xml:space="preserve"> у закритих приміщеннях «Спортивний лабіринт», міські змагання з туристичних навичок «Мотузковий турнір», міські змагання з орієнтування на місцевості «Веснянка» та міський туристський зліт учнівської молоді. Щорічно у зазначених заходах брали участь 450-480 учнів ЗЗСО міста. </w:t>
      </w:r>
      <w:r w:rsidR="00BA5854">
        <w:rPr>
          <w:rFonts w:ascii="Times New Roman" w:hAnsi="Times New Roman" w:cs="Times New Roman"/>
          <w:sz w:val="24"/>
          <w:szCs w:val="24"/>
          <w:lang w:val="uk-UA"/>
        </w:rPr>
        <w:t>Для учасників шкільних команд організовано підготовку</w:t>
      </w:r>
      <w:r w:rsidR="004B67F3" w:rsidRPr="004B67F3">
        <w:rPr>
          <w:rFonts w:ascii="Times New Roman" w:hAnsi="Times New Roman" w:cs="Times New Roman"/>
          <w:sz w:val="24"/>
          <w:szCs w:val="24"/>
          <w:lang w:val="uk-UA"/>
        </w:rPr>
        <w:t xml:space="preserve"> до кожного змагання: інструктивно-методичні наради та  тренування команд керівником туристичних гуртків ЦДЮТ.</w:t>
      </w:r>
      <w:r w:rsidR="00913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138E6" w:rsidRDefault="009138E6" w:rsidP="009138E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Керівник туристичного гуртка Мирний О.М. щороку організує та проводить туристичні походи </w:t>
      </w:r>
      <w:r w:rsidRPr="009138E6">
        <w:rPr>
          <w:rFonts w:ascii="Times New Roman" w:hAnsi="Times New Roman" w:cs="Times New Roman"/>
          <w:sz w:val="24"/>
          <w:lang w:val="uk-UA"/>
        </w:rPr>
        <w:t>з батьками вихованців</w:t>
      </w:r>
      <w:r>
        <w:rPr>
          <w:rFonts w:ascii="Times New Roman" w:hAnsi="Times New Roman" w:cs="Times New Roman"/>
          <w:sz w:val="24"/>
          <w:lang w:val="uk-UA"/>
        </w:rPr>
        <w:t>:</w:t>
      </w:r>
    </w:p>
    <w:p w:rsidR="009138E6" w:rsidRPr="009138E6" w:rsidRDefault="009138E6" w:rsidP="009138E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Pr="009138E6">
        <w:rPr>
          <w:rFonts w:ascii="Times New Roman" w:hAnsi="Times New Roman" w:cs="Times New Roman"/>
          <w:sz w:val="24"/>
          <w:lang w:val="uk-UA"/>
        </w:rPr>
        <w:t>2016 рік – 8</w:t>
      </w:r>
      <w:r>
        <w:rPr>
          <w:rFonts w:ascii="Times New Roman" w:hAnsi="Times New Roman" w:cs="Times New Roman"/>
          <w:sz w:val="24"/>
          <w:lang w:val="uk-UA"/>
        </w:rPr>
        <w:t xml:space="preserve"> походів,</w:t>
      </w:r>
    </w:p>
    <w:p w:rsidR="009138E6" w:rsidRPr="009138E6" w:rsidRDefault="009138E6" w:rsidP="009138E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Pr="009138E6">
        <w:rPr>
          <w:rFonts w:ascii="Times New Roman" w:hAnsi="Times New Roman" w:cs="Times New Roman"/>
          <w:sz w:val="24"/>
          <w:lang w:val="uk-UA"/>
        </w:rPr>
        <w:t>2017 рік – 11</w:t>
      </w:r>
      <w:r>
        <w:rPr>
          <w:rFonts w:ascii="Times New Roman" w:hAnsi="Times New Roman" w:cs="Times New Roman"/>
          <w:sz w:val="24"/>
          <w:lang w:val="uk-UA"/>
        </w:rPr>
        <w:t xml:space="preserve"> походів,</w:t>
      </w:r>
    </w:p>
    <w:p w:rsidR="009138E6" w:rsidRPr="009138E6" w:rsidRDefault="009138E6" w:rsidP="009138E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Pr="009138E6">
        <w:rPr>
          <w:rFonts w:ascii="Times New Roman" w:hAnsi="Times New Roman" w:cs="Times New Roman"/>
          <w:sz w:val="24"/>
          <w:lang w:val="uk-UA"/>
        </w:rPr>
        <w:t>2018 рік – 10</w:t>
      </w:r>
      <w:r>
        <w:rPr>
          <w:rFonts w:ascii="Times New Roman" w:hAnsi="Times New Roman" w:cs="Times New Roman"/>
          <w:sz w:val="24"/>
          <w:lang w:val="uk-UA"/>
        </w:rPr>
        <w:t xml:space="preserve"> походів,</w:t>
      </w:r>
    </w:p>
    <w:p w:rsidR="009138E6" w:rsidRPr="009138E6" w:rsidRDefault="009138E6" w:rsidP="009138E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Pr="009138E6">
        <w:rPr>
          <w:rFonts w:ascii="Times New Roman" w:hAnsi="Times New Roman" w:cs="Times New Roman"/>
          <w:sz w:val="24"/>
          <w:lang w:val="uk-UA"/>
        </w:rPr>
        <w:t>2019 рік – 12</w:t>
      </w:r>
      <w:r>
        <w:rPr>
          <w:rFonts w:ascii="Times New Roman" w:hAnsi="Times New Roman" w:cs="Times New Roman"/>
          <w:sz w:val="24"/>
          <w:lang w:val="uk-UA"/>
        </w:rPr>
        <w:t xml:space="preserve"> походів,</w:t>
      </w:r>
    </w:p>
    <w:p w:rsidR="009138E6" w:rsidRPr="00AA3367" w:rsidRDefault="009138E6" w:rsidP="00AA336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Pr="009138E6">
        <w:rPr>
          <w:rFonts w:ascii="Times New Roman" w:hAnsi="Times New Roman" w:cs="Times New Roman"/>
          <w:sz w:val="24"/>
          <w:lang w:val="uk-UA"/>
        </w:rPr>
        <w:t>2020 рік – 2</w:t>
      </w:r>
      <w:r>
        <w:rPr>
          <w:rFonts w:ascii="Times New Roman" w:hAnsi="Times New Roman" w:cs="Times New Roman"/>
          <w:sz w:val="24"/>
          <w:lang w:val="uk-UA"/>
        </w:rPr>
        <w:t xml:space="preserve"> походи.</w:t>
      </w:r>
    </w:p>
    <w:p w:rsidR="007F3894" w:rsidRPr="007F3894" w:rsidRDefault="0084403D" w:rsidP="0084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</w:t>
      </w:r>
      <w:r w:rsidR="007F3894" w:rsidRPr="007F3894">
        <w:rPr>
          <w:rFonts w:ascii="Times New Roman" w:hAnsi="Times New Roman" w:cs="Times New Roman"/>
          <w:sz w:val="24"/>
          <w:szCs w:val="28"/>
          <w:lang w:val="uk-UA"/>
        </w:rPr>
        <w:t>У закладі проводиться робота краєзнавчого напрямку з відповідальними педагогами та учнями ЗЗС</w:t>
      </w:r>
      <w:r w:rsidR="004E5585">
        <w:rPr>
          <w:rFonts w:ascii="Times New Roman" w:hAnsi="Times New Roman" w:cs="Times New Roman"/>
          <w:sz w:val="24"/>
          <w:szCs w:val="28"/>
          <w:lang w:val="uk-UA"/>
        </w:rPr>
        <w:t>О. Починаючи з 2016 року щороку</w:t>
      </w:r>
      <w:r w:rsidR="007F3894" w:rsidRPr="007F3894">
        <w:rPr>
          <w:rFonts w:ascii="Times New Roman" w:hAnsi="Times New Roman" w:cs="Times New Roman"/>
          <w:sz w:val="24"/>
          <w:szCs w:val="28"/>
          <w:lang w:val="uk-UA"/>
        </w:rPr>
        <w:t xml:space="preserve"> учні шкіл залучаються до участі в обласному </w:t>
      </w:r>
      <w:proofErr w:type="spellStart"/>
      <w:r w:rsidR="007F3894" w:rsidRPr="007F3894">
        <w:rPr>
          <w:rFonts w:ascii="Times New Roman" w:hAnsi="Times New Roman" w:cs="Times New Roman"/>
          <w:sz w:val="24"/>
          <w:szCs w:val="28"/>
          <w:lang w:val="uk-UA"/>
        </w:rPr>
        <w:t>еколого-краєзнавчому</w:t>
      </w:r>
      <w:proofErr w:type="spellEnd"/>
      <w:r w:rsidR="007F3894" w:rsidRPr="007F3894">
        <w:rPr>
          <w:rFonts w:ascii="Times New Roman" w:hAnsi="Times New Roman" w:cs="Times New Roman"/>
          <w:sz w:val="24"/>
          <w:szCs w:val="28"/>
          <w:lang w:val="uk-UA"/>
        </w:rPr>
        <w:t xml:space="preserve"> русі «Донбас Заповідний», обласній пошуково-краєзнавчій експедиції «Донбас екскурсійний» та Всеукраїнської краєзнавчої експедиції «Моя Батьківщина-Україна». Для педагогів проводяться інструктивно-методичні наради. Підсумком роботи за кожен навчальний рік є міська конференція активістів краєзнавчих акцій та рухів, під час якої учні презентують виконані проекти та роботи. Щорічно у зазначених заходах беруть участь 60-80 учнів та педагогів.</w:t>
      </w:r>
    </w:p>
    <w:p w:rsidR="00B07847" w:rsidRDefault="00B07847" w:rsidP="00985C48">
      <w:pPr>
        <w:pStyle w:val="a4"/>
        <w:spacing w:before="0" w:beforeAutospacing="0" w:after="0" w:afterAutospacing="0" w:line="254" w:lineRule="atLeast"/>
        <w:jc w:val="both"/>
        <w:rPr>
          <w:szCs w:val="28"/>
          <w:lang w:val="uk-UA"/>
        </w:rPr>
      </w:pPr>
      <w:r>
        <w:rPr>
          <w:lang w:val="uk-UA"/>
        </w:rPr>
        <w:t xml:space="preserve">       </w:t>
      </w:r>
      <w:r w:rsidR="00032FF0" w:rsidRPr="00A6340B">
        <w:rPr>
          <w:lang w:val="uk-UA"/>
        </w:rPr>
        <w:t xml:space="preserve">Робота педагогічного колективу ПНЗ Станції юних техніків була спрямована на подальше удосконалення навчально-виховного процесу і забезпечення умов для всебічного розвитку творчої особистості. Одним з важливіших напрямків роботи </w:t>
      </w:r>
      <w:r w:rsidR="004D574A">
        <w:rPr>
          <w:lang w:val="uk-UA"/>
        </w:rPr>
        <w:t>педагогів</w:t>
      </w:r>
      <w:r w:rsidR="00032FF0" w:rsidRPr="00A6340B">
        <w:rPr>
          <w:lang w:val="uk-UA"/>
        </w:rPr>
        <w:t xml:space="preserve"> є допомога гуртківцям у професійному самовизначенні і творчій самореалізації. </w:t>
      </w:r>
      <w:r w:rsidR="00032FF0" w:rsidRPr="00A6340B">
        <w:rPr>
          <w:lang w:val="uk-UA"/>
        </w:rPr>
        <w:lastRenderedPageBreak/>
        <w:t>Другим важливим напрямком роботи є виховання у підлітків національної свідомості та здорового образу життя.</w:t>
      </w:r>
      <w:r>
        <w:rPr>
          <w:lang w:val="uk-UA"/>
        </w:rPr>
        <w:t xml:space="preserve"> Реалізації </w:t>
      </w:r>
      <w:r w:rsidRPr="0078557C">
        <w:rPr>
          <w:szCs w:val="28"/>
          <w:lang w:val="uk-UA"/>
        </w:rPr>
        <w:t>науково-методичної проблеми</w:t>
      </w:r>
      <w:r w:rsidR="003E0343">
        <w:rPr>
          <w:szCs w:val="28"/>
          <w:lang w:val="uk-UA"/>
        </w:rPr>
        <w:t>, над якою працювали педагоги закладу</w:t>
      </w:r>
      <w:r w:rsidRPr="0078557C">
        <w:rPr>
          <w:szCs w:val="28"/>
          <w:lang w:val="uk-UA"/>
        </w:rPr>
        <w:t xml:space="preserve">: </w:t>
      </w:r>
      <w:r w:rsidRPr="005A781F">
        <w:rPr>
          <w:rStyle w:val="a9"/>
          <w:bCs/>
          <w:i w:val="0"/>
        </w:rPr>
        <w:t>«</w:t>
      </w:r>
      <w:proofErr w:type="spellStart"/>
      <w:r w:rsidRPr="00B07847">
        <w:rPr>
          <w:rStyle w:val="ac"/>
          <w:b w:val="0"/>
        </w:rPr>
        <w:t>Оптимізація</w:t>
      </w:r>
      <w:proofErr w:type="spellEnd"/>
      <w:r w:rsidRPr="00B07847">
        <w:rPr>
          <w:rStyle w:val="ac"/>
          <w:b w:val="0"/>
        </w:rPr>
        <w:t xml:space="preserve"> </w:t>
      </w:r>
      <w:proofErr w:type="spellStart"/>
      <w:r w:rsidRPr="00B07847">
        <w:rPr>
          <w:rStyle w:val="ac"/>
          <w:b w:val="0"/>
        </w:rPr>
        <w:t>методичної</w:t>
      </w:r>
      <w:proofErr w:type="spellEnd"/>
      <w:r w:rsidRPr="00B07847">
        <w:rPr>
          <w:rStyle w:val="ac"/>
          <w:b w:val="0"/>
        </w:rPr>
        <w:t xml:space="preserve"> </w:t>
      </w:r>
      <w:proofErr w:type="spellStart"/>
      <w:r w:rsidRPr="00B07847">
        <w:rPr>
          <w:rStyle w:val="ac"/>
          <w:b w:val="0"/>
        </w:rPr>
        <w:t>роботи</w:t>
      </w:r>
      <w:proofErr w:type="spellEnd"/>
      <w:r w:rsidRPr="00B07847">
        <w:rPr>
          <w:rStyle w:val="ac"/>
          <w:b w:val="0"/>
        </w:rPr>
        <w:t xml:space="preserve">, </w:t>
      </w:r>
      <w:proofErr w:type="spellStart"/>
      <w:r w:rsidRPr="00B07847">
        <w:rPr>
          <w:rStyle w:val="ac"/>
          <w:b w:val="0"/>
        </w:rPr>
        <w:t>підвищення</w:t>
      </w:r>
      <w:proofErr w:type="spellEnd"/>
      <w:r w:rsidRPr="00B07847">
        <w:rPr>
          <w:rStyle w:val="ac"/>
          <w:b w:val="0"/>
        </w:rPr>
        <w:t xml:space="preserve"> </w:t>
      </w:r>
      <w:proofErr w:type="spellStart"/>
      <w:r w:rsidRPr="00B07847">
        <w:rPr>
          <w:rStyle w:val="ac"/>
          <w:b w:val="0"/>
        </w:rPr>
        <w:t>професійно-фахового</w:t>
      </w:r>
      <w:proofErr w:type="spellEnd"/>
      <w:r w:rsidRPr="00B07847">
        <w:rPr>
          <w:rStyle w:val="ac"/>
          <w:b w:val="0"/>
        </w:rPr>
        <w:t xml:space="preserve"> </w:t>
      </w:r>
      <w:proofErr w:type="spellStart"/>
      <w:r w:rsidRPr="00B07847">
        <w:rPr>
          <w:rStyle w:val="ac"/>
          <w:b w:val="0"/>
        </w:rPr>
        <w:t>рівня</w:t>
      </w:r>
      <w:proofErr w:type="spellEnd"/>
      <w:r w:rsidRPr="00B07847">
        <w:rPr>
          <w:rStyle w:val="ac"/>
          <w:b w:val="0"/>
        </w:rPr>
        <w:t xml:space="preserve"> та </w:t>
      </w:r>
      <w:proofErr w:type="spellStart"/>
      <w:r w:rsidRPr="00B07847">
        <w:rPr>
          <w:rStyle w:val="ac"/>
          <w:b w:val="0"/>
        </w:rPr>
        <w:t>творчої</w:t>
      </w:r>
      <w:proofErr w:type="spellEnd"/>
      <w:r w:rsidRPr="00B07847">
        <w:rPr>
          <w:rStyle w:val="ac"/>
          <w:b w:val="0"/>
        </w:rPr>
        <w:t xml:space="preserve"> </w:t>
      </w:r>
      <w:proofErr w:type="spellStart"/>
      <w:r w:rsidRPr="00B07847">
        <w:rPr>
          <w:rStyle w:val="ac"/>
          <w:b w:val="0"/>
        </w:rPr>
        <w:t>майстерності</w:t>
      </w:r>
      <w:proofErr w:type="spellEnd"/>
      <w:r w:rsidRPr="00B07847">
        <w:rPr>
          <w:rStyle w:val="ac"/>
          <w:b w:val="0"/>
        </w:rPr>
        <w:t xml:space="preserve"> </w:t>
      </w:r>
      <w:proofErr w:type="spellStart"/>
      <w:r w:rsidRPr="00B07847">
        <w:rPr>
          <w:rStyle w:val="ac"/>
          <w:b w:val="0"/>
        </w:rPr>
        <w:t>педагогів</w:t>
      </w:r>
      <w:proofErr w:type="spellEnd"/>
      <w:r w:rsidRPr="00B07847">
        <w:rPr>
          <w:rStyle w:val="ac"/>
          <w:b w:val="0"/>
        </w:rPr>
        <w:t xml:space="preserve"> для </w:t>
      </w:r>
      <w:proofErr w:type="spellStart"/>
      <w:r w:rsidRPr="00B07847">
        <w:rPr>
          <w:rStyle w:val="ac"/>
          <w:b w:val="0"/>
        </w:rPr>
        <w:t>забезпечення</w:t>
      </w:r>
      <w:proofErr w:type="spellEnd"/>
      <w:r w:rsidRPr="00B07847">
        <w:rPr>
          <w:rStyle w:val="ac"/>
          <w:b w:val="0"/>
        </w:rPr>
        <w:t xml:space="preserve"> умов </w:t>
      </w:r>
      <w:proofErr w:type="spellStart"/>
      <w:r w:rsidRPr="00B07847">
        <w:rPr>
          <w:rStyle w:val="ac"/>
          <w:b w:val="0"/>
        </w:rPr>
        <w:t>успішної</w:t>
      </w:r>
      <w:proofErr w:type="spellEnd"/>
      <w:r w:rsidRPr="00B07847">
        <w:rPr>
          <w:rStyle w:val="ac"/>
          <w:b w:val="0"/>
        </w:rPr>
        <w:t xml:space="preserve"> </w:t>
      </w:r>
      <w:proofErr w:type="spellStart"/>
      <w:r w:rsidRPr="00B07847">
        <w:rPr>
          <w:rStyle w:val="ac"/>
          <w:b w:val="0"/>
        </w:rPr>
        <w:t>самореалізації</w:t>
      </w:r>
      <w:proofErr w:type="spellEnd"/>
      <w:r w:rsidRPr="00B07847">
        <w:rPr>
          <w:rStyle w:val="ac"/>
          <w:b w:val="0"/>
        </w:rPr>
        <w:t xml:space="preserve"> </w:t>
      </w:r>
      <w:proofErr w:type="spellStart"/>
      <w:r w:rsidRPr="00B07847">
        <w:rPr>
          <w:rStyle w:val="ac"/>
          <w:b w:val="0"/>
        </w:rPr>
        <w:t>особистості</w:t>
      </w:r>
      <w:proofErr w:type="spellEnd"/>
      <w:r w:rsidRPr="00B07847">
        <w:rPr>
          <w:rStyle w:val="ac"/>
          <w:b w:val="0"/>
        </w:rPr>
        <w:t xml:space="preserve"> </w:t>
      </w:r>
      <w:proofErr w:type="spellStart"/>
      <w:r w:rsidRPr="00B07847">
        <w:rPr>
          <w:rStyle w:val="ac"/>
          <w:b w:val="0"/>
        </w:rPr>
        <w:t>вихованців</w:t>
      </w:r>
      <w:proofErr w:type="spellEnd"/>
      <w:r w:rsidRPr="00B07847">
        <w:rPr>
          <w:rStyle w:val="ac"/>
          <w:b w:val="0"/>
        </w:rPr>
        <w:t xml:space="preserve"> та </w:t>
      </w:r>
      <w:proofErr w:type="spellStart"/>
      <w:r w:rsidRPr="00B07847">
        <w:rPr>
          <w:rStyle w:val="ac"/>
          <w:b w:val="0"/>
        </w:rPr>
        <w:t>їх</w:t>
      </w:r>
      <w:proofErr w:type="spellEnd"/>
      <w:r w:rsidRPr="00B07847">
        <w:rPr>
          <w:rStyle w:val="ac"/>
          <w:b w:val="0"/>
        </w:rPr>
        <w:t xml:space="preserve"> духовно-морального </w:t>
      </w:r>
      <w:proofErr w:type="spellStart"/>
      <w:r w:rsidRPr="00B07847">
        <w:rPr>
          <w:rStyle w:val="ac"/>
          <w:b w:val="0"/>
        </w:rPr>
        <w:t>розвитку</w:t>
      </w:r>
      <w:proofErr w:type="spellEnd"/>
      <w:r w:rsidRPr="005A781F">
        <w:rPr>
          <w:rStyle w:val="a9"/>
          <w:bCs/>
          <w:i w:val="0"/>
        </w:rPr>
        <w:t>»</w:t>
      </w:r>
      <w:r w:rsidRPr="005A781F">
        <w:rPr>
          <w:rStyle w:val="apple-converted-space"/>
          <w:i/>
        </w:rPr>
        <w:t> </w:t>
      </w:r>
      <w:r w:rsidR="00C95B7C">
        <w:rPr>
          <w:rStyle w:val="apple-converted-space"/>
          <w:lang w:val="uk-UA"/>
        </w:rPr>
        <w:t>сприяло о</w:t>
      </w:r>
      <w:r w:rsidRPr="00571D1F">
        <w:rPr>
          <w:szCs w:val="28"/>
          <w:lang w:val="uk-UA"/>
        </w:rPr>
        <w:t xml:space="preserve">новлення змісту і методики позашкільної освіти з урахуванням </w:t>
      </w:r>
      <w:proofErr w:type="spellStart"/>
      <w:r w:rsidRPr="00571D1F">
        <w:rPr>
          <w:szCs w:val="28"/>
          <w:lang w:val="uk-UA"/>
        </w:rPr>
        <w:t>компетентнісного</w:t>
      </w:r>
      <w:proofErr w:type="spellEnd"/>
      <w:r w:rsidRPr="00571D1F">
        <w:rPr>
          <w:szCs w:val="28"/>
          <w:lang w:val="uk-UA"/>
        </w:rPr>
        <w:t xml:space="preserve"> підходу, що включає формування пізнавальної, практичної творчості і соціальної </w:t>
      </w:r>
      <w:proofErr w:type="spellStart"/>
      <w:r w:rsidRPr="00571D1F">
        <w:rPr>
          <w:szCs w:val="28"/>
          <w:lang w:val="uk-UA"/>
        </w:rPr>
        <w:t>компетентностей</w:t>
      </w:r>
      <w:proofErr w:type="spellEnd"/>
      <w:r w:rsidRPr="00571D1F">
        <w:rPr>
          <w:szCs w:val="28"/>
          <w:lang w:val="uk-UA"/>
        </w:rPr>
        <w:t xml:space="preserve"> за напрямами позашкільної освіти (науково-технічний, дослідницько-експериментальний</w:t>
      </w:r>
      <w:r w:rsidRPr="00C95B7C">
        <w:rPr>
          <w:szCs w:val="28"/>
          <w:lang w:val="uk-UA"/>
        </w:rPr>
        <w:t>)».</w:t>
      </w:r>
    </w:p>
    <w:p w:rsidR="00880AFC" w:rsidRDefault="00880AFC" w:rsidP="00985C48">
      <w:pPr>
        <w:pStyle w:val="a4"/>
        <w:spacing w:before="0" w:beforeAutospacing="0" w:after="0" w:afterAutospacing="0" w:line="254" w:lineRule="atLeast"/>
        <w:jc w:val="both"/>
        <w:rPr>
          <w:lang w:val="uk-UA"/>
        </w:rPr>
      </w:pPr>
      <w:r w:rsidRPr="00FE7B17">
        <w:rPr>
          <w:lang w:val="uk-UA"/>
        </w:rPr>
        <w:t>Впродовж</w:t>
      </w:r>
      <w:r>
        <w:rPr>
          <w:lang w:val="uk-UA"/>
        </w:rPr>
        <w:t xml:space="preserve"> </w:t>
      </w:r>
      <w:r w:rsidR="004C4925">
        <w:rPr>
          <w:lang w:val="uk-UA"/>
        </w:rPr>
        <w:t xml:space="preserve">поточного </w:t>
      </w:r>
      <w:r>
        <w:rPr>
          <w:lang w:val="uk-UA"/>
        </w:rPr>
        <w:t>року велась робота по розробці</w:t>
      </w:r>
      <w:r w:rsidRPr="00FE7B17">
        <w:rPr>
          <w:lang w:val="uk-UA"/>
        </w:rPr>
        <w:t xml:space="preserve"> ме</w:t>
      </w:r>
      <w:r>
        <w:rPr>
          <w:lang w:val="uk-UA"/>
        </w:rPr>
        <w:t xml:space="preserve">тодичних посібників: </w:t>
      </w:r>
      <w:r w:rsidRPr="00FE7B17">
        <w:rPr>
          <w:lang w:val="uk-UA"/>
        </w:rPr>
        <w:t>«Педагогічні інновації,</w:t>
      </w:r>
      <w:r>
        <w:rPr>
          <w:lang w:val="uk-UA"/>
        </w:rPr>
        <w:t xml:space="preserve">» </w:t>
      </w:r>
      <w:r w:rsidRPr="00FE7B17">
        <w:rPr>
          <w:lang w:val="uk-UA"/>
        </w:rPr>
        <w:t>інформаційно-методичний дайджест «Організація діяльності керівника гуртка позашкільного закладу</w:t>
      </w:r>
      <w:r>
        <w:rPr>
          <w:lang w:val="uk-UA"/>
        </w:rPr>
        <w:t>», розроблені методичні</w:t>
      </w:r>
      <w:r w:rsidRPr="00FE7B17">
        <w:rPr>
          <w:lang w:val="uk-UA"/>
        </w:rPr>
        <w:t xml:space="preserve"> поради щодо організації роботи гуртків: «Скринька для педагога-поз</w:t>
      </w:r>
      <w:r>
        <w:rPr>
          <w:lang w:val="uk-UA"/>
        </w:rPr>
        <w:t>ашкільника» та «</w:t>
      </w:r>
      <w:r w:rsidRPr="00FE7B17">
        <w:rPr>
          <w:lang w:val="uk-UA"/>
        </w:rPr>
        <w:t>Діагностичні карти»</w:t>
      </w:r>
      <w:r>
        <w:rPr>
          <w:lang w:val="uk-UA"/>
        </w:rPr>
        <w:t>.</w:t>
      </w:r>
    </w:p>
    <w:p w:rsidR="002F442E" w:rsidRPr="00C95B7C" w:rsidRDefault="002F442E" w:rsidP="00985C48">
      <w:pPr>
        <w:pStyle w:val="a4"/>
        <w:spacing w:before="0" w:beforeAutospacing="0" w:after="0" w:afterAutospacing="0" w:line="254" w:lineRule="atLeast"/>
        <w:jc w:val="both"/>
        <w:rPr>
          <w:b/>
          <w:lang w:val="uk-UA"/>
        </w:rPr>
      </w:pPr>
      <w:r>
        <w:rPr>
          <w:lang w:val="uk-UA"/>
        </w:rPr>
        <w:t xml:space="preserve">        Педагоги СЮТ активні </w:t>
      </w:r>
      <w:r w:rsidR="003B46A0">
        <w:rPr>
          <w:lang w:val="uk-UA"/>
        </w:rPr>
        <w:t>учасники міських мас</w:t>
      </w:r>
      <w:r>
        <w:rPr>
          <w:lang w:val="uk-UA"/>
        </w:rPr>
        <w:t xml:space="preserve">ових заходів та свят на яких щороку </w:t>
      </w:r>
      <w:r w:rsidR="003B46A0">
        <w:rPr>
          <w:lang w:val="uk-UA"/>
        </w:rPr>
        <w:t xml:space="preserve">вони </w:t>
      </w:r>
      <w:r>
        <w:rPr>
          <w:bCs/>
          <w:lang w:val="uk-UA"/>
        </w:rPr>
        <w:t xml:space="preserve">проводять майстер – класи </w:t>
      </w:r>
      <w:r w:rsidR="003B46A0">
        <w:rPr>
          <w:bCs/>
          <w:lang w:val="uk-UA"/>
        </w:rPr>
        <w:t xml:space="preserve">для дітей та мешканців міста </w:t>
      </w:r>
      <w:r>
        <w:rPr>
          <w:bCs/>
          <w:lang w:val="uk-UA"/>
        </w:rPr>
        <w:t>(«Івана Купала», «День міста», «Масляна» та ін.).</w:t>
      </w:r>
    </w:p>
    <w:p w:rsidR="00985C48" w:rsidRDefault="00985C48" w:rsidP="00985C48">
      <w:pPr>
        <w:pStyle w:val="a4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Заклади позашкільної освіти </w:t>
      </w:r>
      <w:r w:rsidR="007A6727">
        <w:rPr>
          <w:lang w:val="uk-UA"/>
        </w:rPr>
        <w:t xml:space="preserve">ЦДЮТ і СЮТ </w:t>
      </w:r>
      <w:r>
        <w:rPr>
          <w:lang w:val="uk-UA"/>
        </w:rPr>
        <w:t xml:space="preserve">працюють </w:t>
      </w:r>
      <w:r w:rsidRPr="0047211C">
        <w:t xml:space="preserve">над </w:t>
      </w:r>
      <w:proofErr w:type="spellStart"/>
      <w:r w:rsidRPr="0047211C">
        <w:t>створенням</w:t>
      </w:r>
      <w:proofErr w:type="spellEnd"/>
      <w:r w:rsidRPr="0047211C">
        <w:t xml:space="preserve"> таких умов для </w:t>
      </w:r>
      <w:proofErr w:type="spellStart"/>
      <w:r w:rsidRPr="0047211C">
        <w:t>практичної</w:t>
      </w:r>
      <w:proofErr w:type="spellEnd"/>
      <w:r w:rsidRPr="0047211C">
        <w:t xml:space="preserve"> </w:t>
      </w:r>
      <w:proofErr w:type="spellStart"/>
      <w:r w:rsidRPr="0047211C">
        <w:t>діяльності</w:t>
      </w:r>
      <w:proofErr w:type="spellEnd"/>
      <w:r w:rsidRPr="0047211C">
        <w:t xml:space="preserve">, </w:t>
      </w:r>
      <w:proofErr w:type="spellStart"/>
      <w:r w:rsidRPr="0047211C">
        <w:t>щоб</w:t>
      </w:r>
      <w:proofErr w:type="spellEnd"/>
      <w:r w:rsidRPr="0047211C">
        <w:t xml:space="preserve"> </w:t>
      </w:r>
      <w:proofErr w:type="spellStart"/>
      <w:r w:rsidRPr="0047211C">
        <w:t>кожна</w:t>
      </w:r>
      <w:proofErr w:type="spellEnd"/>
      <w:r w:rsidRPr="0047211C">
        <w:t xml:space="preserve"> </w:t>
      </w:r>
      <w:proofErr w:type="spellStart"/>
      <w:r w:rsidRPr="0047211C">
        <w:t>особистість</w:t>
      </w:r>
      <w:proofErr w:type="spellEnd"/>
      <w:r w:rsidRPr="0047211C">
        <w:t xml:space="preserve"> могла </w:t>
      </w:r>
      <w:proofErr w:type="spellStart"/>
      <w:r w:rsidRPr="0047211C">
        <w:t>виявити</w:t>
      </w:r>
      <w:proofErr w:type="spellEnd"/>
      <w:r w:rsidRPr="0047211C">
        <w:t xml:space="preserve"> </w:t>
      </w:r>
      <w:proofErr w:type="spellStart"/>
      <w:r w:rsidRPr="0047211C">
        <w:t>свої</w:t>
      </w:r>
      <w:proofErr w:type="spellEnd"/>
      <w:r w:rsidRPr="0047211C">
        <w:t xml:space="preserve"> </w:t>
      </w:r>
      <w:proofErr w:type="spellStart"/>
      <w:r w:rsidRPr="0047211C">
        <w:t>інтереси</w:t>
      </w:r>
      <w:proofErr w:type="spellEnd"/>
      <w:r w:rsidRPr="0047211C">
        <w:t xml:space="preserve">, </w:t>
      </w:r>
      <w:proofErr w:type="spellStart"/>
      <w:r w:rsidRPr="0047211C">
        <w:t>оцінити</w:t>
      </w:r>
      <w:proofErr w:type="spellEnd"/>
      <w:r w:rsidRPr="0047211C">
        <w:t xml:space="preserve"> </w:t>
      </w:r>
      <w:proofErr w:type="spellStart"/>
      <w:r w:rsidRPr="0047211C">
        <w:t>свої</w:t>
      </w:r>
      <w:proofErr w:type="spellEnd"/>
      <w:r w:rsidRPr="0047211C">
        <w:t xml:space="preserve"> </w:t>
      </w:r>
      <w:proofErr w:type="spellStart"/>
      <w:r w:rsidRPr="0047211C">
        <w:t>можливості</w:t>
      </w:r>
      <w:proofErr w:type="spellEnd"/>
      <w:r w:rsidRPr="0047211C">
        <w:t xml:space="preserve">, </w:t>
      </w:r>
      <w:proofErr w:type="spellStart"/>
      <w:r w:rsidRPr="0047211C">
        <w:t>зробити</w:t>
      </w:r>
      <w:proofErr w:type="spellEnd"/>
      <w:r w:rsidRPr="0047211C">
        <w:t xml:space="preserve"> </w:t>
      </w:r>
      <w:proofErr w:type="spellStart"/>
      <w:r w:rsidRPr="0047211C">
        <w:t>усвідомлений</w:t>
      </w:r>
      <w:proofErr w:type="spellEnd"/>
      <w:r w:rsidRPr="0047211C">
        <w:t xml:space="preserve"> </w:t>
      </w:r>
      <w:proofErr w:type="spellStart"/>
      <w:r w:rsidRPr="0047211C">
        <w:t>професійний</w:t>
      </w:r>
      <w:proofErr w:type="spellEnd"/>
      <w:r w:rsidRPr="0047211C">
        <w:t xml:space="preserve"> </w:t>
      </w:r>
      <w:proofErr w:type="spellStart"/>
      <w:r w:rsidRPr="0047211C">
        <w:t>вибір</w:t>
      </w:r>
      <w:proofErr w:type="spellEnd"/>
      <w:r w:rsidRPr="0047211C">
        <w:t>.</w:t>
      </w:r>
      <w:r w:rsidR="004C6A69">
        <w:rPr>
          <w:lang w:val="uk-UA"/>
        </w:rPr>
        <w:t xml:space="preserve"> За останні п’ять років 8 % - 15 % випускників ПНЗ обирали навчання у вищих навчальних закладах за фахом. </w:t>
      </w:r>
      <w:r w:rsidR="00C31B76">
        <w:rPr>
          <w:lang w:val="uk-UA"/>
        </w:rPr>
        <w:t xml:space="preserve">З 2016 року </w:t>
      </w:r>
      <w:r w:rsidR="00C31B76" w:rsidRPr="00217BFB">
        <w:rPr>
          <w:szCs w:val="28"/>
          <w:lang w:val="uk-UA"/>
        </w:rPr>
        <w:t xml:space="preserve">в ЦДЮТ на посаді культорганізатора працює випускниця хореографічного гуртка </w:t>
      </w:r>
      <w:proofErr w:type="spellStart"/>
      <w:r w:rsidR="00C31B76" w:rsidRPr="00217BFB">
        <w:rPr>
          <w:szCs w:val="28"/>
          <w:lang w:val="uk-UA"/>
        </w:rPr>
        <w:t>Самойлова</w:t>
      </w:r>
      <w:proofErr w:type="spellEnd"/>
      <w:r w:rsidR="00C31B76" w:rsidRPr="00217BFB">
        <w:rPr>
          <w:szCs w:val="28"/>
          <w:lang w:val="uk-UA"/>
        </w:rPr>
        <w:t xml:space="preserve"> Дар’я.</w:t>
      </w:r>
      <w:r w:rsidR="00C31B76">
        <w:rPr>
          <w:szCs w:val="28"/>
          <w:lang w:val="uk-UA"/>
        </w:rPr>
        <w:t xml:space="preserve"> У 2016 році </w:t>
      </w:r>
      <w:proofErr w:type="spellStart"/>
      <w:r w:rsidR="00C31B76" w:rsidRPr="00FE7B17">
        <w:rPr>
          <w:lang w:val="uk-UA"/>
        </w:rPr>
        <w:t>Сабаченков</w:t>
      </w:r>
      <w:proofErr w:type="spellEnd"/>
      <w:r w:rsidR="00C31B76" w:rsidRPr="00FE7B17">
        <w:rPr>
          <w:lang w:val="uk-UA"/>
        </w:rPr>
        <w:t xml:space="preserve"> </w:t>
      </w:r>
      <w:proofErr w:type="spellStart"/>
      <w:r w:rsidR="00C31B76" w:rsidRPr="00FE7B17">
        <w:rPr>
          <w:lang w:val="uk-UA"/>
        </w:rPr>
        <w:t>Єлізар</w:t>
      </w:r>
      <w:proofErr w:type="spellEnd"/>
      <w:r w:rsidR="00C31B76" w:rsidRPr="00FE7B17">
        <w:rPr>
          <w:lang w:val="uk-UA"/>
        </w:rPr>
        <w:t>,</w:t>
      </w:r>
      <w:r w:rsidR="00C31B76">
        <w:rPr>
          <w:lang w:val="uk-UA"/>
        </w:rPr>
        <w:t xml:space="preserve"> </w:t>
      </w:r>
      <w:r w:rsidR="00C31B76" w:rsidRPr="00FE7B17">
        <w:rPr>
          <w:lang w:val="uk-UA"/>
        </w:rPr>
        <w:t>випускник СЮТ,</w:t>
      </w:r>
      <w:r w:rsidR="00C31B76">
        <w:rPr>
          <w:lang w:val="uk-UA"/>
        </w:rPr>
        <w:t xml:space="preserve"> </w:t>
      </w:r>
      <w:r w:rsidR="00C31B76" w:rsidRPr="00FE7B17">
        <w:rPr>
          <w:lang w:val="uk-UA"/>
        </w:rPr>
        <w:t>працював керівником «</w:t>
      </w:r>
      <w:proofErr w:type="spellStart"/>
      <w:r w:rsidR="00C31B76" w:rsidRPr="00FE7B17">
        <w:rPr>
          <w:lang w:val="uk-UA"/>
        </w:rPr>
        <w:t>Ракетомодельного</w:t>
      </w:r>
      <w:proofErr w:type="spellEnd"/>
      <w:r w:rsidR="00C31B76" w:rsidRPr="00FE7B17">
        <w:rPr>
          <w:lang w:val="uk-UA"/>
        </w:rPr>
        <w:t>» гуртка</w:t>
      </w:r>
      <w:r w:rsidR="00C31B76">
        <w:rPr>
          <w:lang w:val="uk-UA"/>
        </w:rPr>
        <w:t xml:space="preserve">. </w:t>
      </w:r>
    </w:p>
    <w:p w:rsidR="001834D9" w:rsidRDefault="001834D9" w:rsidP="00985C48">
      <w:pPr>
        <w:pStyle w:val="a4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</w:t>
      </w:r>
      <w:r w:rsidR="001455AE">
        <w:rPr>
          <w:lang w:val="uk-UA"/>
        </w:rPr>
        <w:t>Традиційними стали с</w:t>
      </w:r>
      <w:r>
        <w:rPr>
          <w:lang w:val="uk-UA"/>
        </w:rPr>
        <w:t>пільні</w:t>
      </w:r>
      <w:r w:rsidRPr="005E1B76">
        <w:rPr>
          <w:lang w:val="uk-UA"/>
        </w:rPr>
        <w:t xml:space="preserve"> п</w:t>
      </w:r>
      <w:r w:rsidR="001455AE">
        <w:rPr>
          <w:lang w:val="uk-UA"/>
        </w:rPr>
        <w:t>роекти</w:t>
      </w:r>
      <w:r w:rsidRPr="005E1B76">
        <w:rPr>
          <w:lang w:val="uk-UA"/>
        </w:rPr>
        <w:t xml:space="preserve"> взаємовигідної співпраці </w:t>
      </w:r>
      <w:r w:rsidR="001455AE">
        <w:rPr>
          <w:lang w:val="uk-UA"/>
        </w:rPr>
        <w:t xml:space="preserve">закладів позашкільної освіти </w:t>
      </w:r>
      <w:r w:rsidRPr="005E1B76">
        <w:rPr>
          <w:lang w:val="uk-UA"/>
        </w:rPr>
        <w:t xml:space="preserve">з загальноосвітніми закладами </w:t>
      </w:r>
      <w:r>
        <w:rPr>
          <w:lang w:val="uk-UA"/>
        </w:rPr>
        <w:t xml:space="preserve">та іншими установами </w:t>
      </w:r>
      <w:r w:rsidRPr="005E1B76">
        <w:rPr>
          <w:lang w:val="uk-UA"/>
        </w:rPr>
        <w:t>з питань профільного навчання</w:t>
      </w:r>
      <w:r>
        <w:rPr>
          <w:lang w:val="uk-UA"/>
        </w:rPr>
        <w:t>.</w:t>
      </w:r>
    </w:p>
    <w:p w:rsidR="00C96BC5" w:rsidRPr="001F5C5B" w:rsidRDefault="00C96BC5" w:rsidP="00C9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Щорічно в межах співпраці </w:t>
      </w:r>
      <w:r w:rsidRPr="00C96BC5">
        <w:rPr>
          <w:rFonts w:ascii="Times New Roman" w:hAnsi="Times New Roman"/>
          <w:sz w:val="24"/>
          <w:szCs w:val="24"/>
          <w:lang w:val="uk-UA"/>
        </w:rPr>
        <w:t xml:space="preserve"> з Дружківським міським Центром зайнятості </w:t>
      </w:r>
      <w:r w:rsidR="002A3695">
        <w:rPr>
          <w:rFonts w:ascii="Times New Roman" w:hAnsi="Times New Roman"/>
          <w:sz w:val="24"/>
          <w:szCs w:val="24"/>
          <w:lang w:val="uk-UA"/>
        </w:rPr>
        <w:t xml:space="preserve">проходить </w:t>
      </w:r>
      <w:r w:rsidRPr="00C96BC5">
        <w:rPr>
          <w:rFonts w:ascii="Times New Roman" w:hAnsi="Times New Roman"/>
          <w:sz w:val="24"/>
          <w:szCs w:val="24"/>
          <w:lang w:val="uk-UA"/>
        </w:rPr>
        <w:t>«Ярмарок професій»</w:t>
      </w:r>
      <w:r>
        <w:rPr>
          <w:rFonts w:ascii="Times New Roman" w:hAnsi="Times New Roman"/>
          <w:sz w:val="24"/>
          <w:szCs w:val="24"/>
          <w:lang w:val="uk-UA"/>
        </w:rPr>
        <w:t xml:space="preserve"> у ЦДЮТ</w:t>
      </w:r>
      <w:r w:rsidR="002A369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проводяться</w:t>
      </w:r>
      <w:r w:rsidRPr="00C96B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профорієнтаційні </w:t>
      </w:r>
      <w:r w:rsidRPr="00C96BC5">
        <w:rPr>
          <w:rFonts w:ascii="Times New Roman" w:hAnsi="Times New Roman"/>
          <w:sz w:val="24"/>
          <w:szCs w:val="24"/>
          <w:lang w:val="uk-UA"/>
        </w:rPr>
        <w:t>зустрічі зі ста</w:t>
      </w:r>
      <w:r>
        <w:rPr>
          <w:rFonts w:ascii="Times New Roman" w:hAnsi="Times New Roman"/>
          <w:sz w:val="24"/>
          <w:szCs w:val="24"/>
          <w:lang w:val="uk-UA"/>
        </w:rPr>
        <w:t>ршокласниками. Під час заходів</w:t>
      </w:r>
      <w:r w:rsidRPr="00C96BC5">
        <w:rPr>
          <w:rFonts w:ascii="Times New Roman" w:hAnsi="Times New Roman"/>
          <w:sz w:val="24"/>
          <w:szCs w:val="24"/>
          <w:lang w:val="uk-UA"/>
        </w:rPr>
        <w:t xml:space="preserve"> учні шкіл міста мають </w:t>
      </w:r>
      <w:r>
        <w:rPr>
          <w:rFonts w:ascii="Times New Roman" w:hAnsi="Times New Roman"/>
          <w:sz w:val="24"/>
          <w:szCs w:val="24"/>
          <w:lang w:val="uk-UA"/>
        </w:rPr>
        <w:t>можливість</w:t>
      </w:r>
      <w:r w:rsidRPr="00C96B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ознайомитись з </w:t>
      </w:r>
      <w:r w:rsidR="00EC7AA2">
        <w:rPr>
          <w:rFonts w:ascii="Times New Roman" w:hAnsi="Times New Roman"/>
          <w:sz w:val="24"/>
          <w:szCs w:val="24"/>
          <w:lang w:val="uk-UA"/>
        </w:rPr>
        <w:t>діяльністю навчальних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6BC5">
        <w:rPr>
          <w:rFonts w:ascii="Times New Roman" w:hAnsi="Times New Roman"/>
          <w:sz w:val="24"/>
          <w:szCs w:val="24"/>
          <w:lang w:val="uk-UA"/>
        </w:rPr>
        <w:t>закл</w:t>
      </w:r>
      <w:r w:rsidR="00EC7AA2">
        <w:rPr>
          <w:rFonts w:ascii="Times New Roman" w:hAnsi="Times New Roman"/>
          <w:sz w:val="24"/>
          <w:szCs w:val="24"/>
          <w:lang w:val="uk-UA"/>
        </w:rPr>
        <w:t>адів Донецької області (коледжів, технікумів</w:t>
      </w:r>
      <w:r w:rsidRPr="00C96BC5">
        <w:rPr>
          <w:rFonts w:ascii="Times New Roman" w:hAnsi="Times New Roman"/>
          <w:sz w:val="24"/>
          <w:szCs w:val="24"/>
          <w:lang w:val="uk-UA"/>
        </w:rPr>
        <w:t>, ліцеї</w:t>
      </w:r>
      <w:r w:rsidR="00EC7AA2">
        <w:rPr>
          <w:rFonts w:ascii="Times New Roman" w:hAnsi="Times New Roman"/>
          <w:sz w:val="24"/>
          <w:szCs w:val="24"/>
          <w:lang w:val="uk-UA"/>
        </w:rPr>
        <w:t>в, університетів</w:t>
      </w:r>
      <w:r>
        <w:rPr>
          <w:rFonts w:ascii="Times New Roman" w:hAnsi="Times New Roman"/>
          <w:sz w:val="24"/>
          <w:szCs w:val="24"/>
          <w:lang w:val="uk-UA"/>
        </w:rPr>
        <w:t xml:space="preserve"> тощо</w:t>
      </w:r>
      <w:r w:rsidRPr="00C96BC5">
        <w:rPr>
          <w:rFonts w:ascii="Times New Roman" w:hAnsi="Times New Roman"/>
          <w:sz w:val="24"/>
          <w:szCs w:val="24"/>
          <w:lang w:val="uk-UA"/>
        </w:rPr>
        <w:t>)</w:t>
      </w:r>
      <w:r w:rsidR="001F5C5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F5C5B" w:rsidRPr="001F5C5B">
        <w:rPr>
          <w:rFonts w:ascii="Times New Roman" w:hAnsi="Times New Roman" w:cs="Times New Roman"/>
          <w:sz w:val="24"/>
          <w:szCs w:val="24"/>
          <w:lang w:val="uk-UA"/>
        </w:rPr>
        <w:t>з кожною спеціальністю яку надає той чи інший заклад вищої освіти</w:t>
      </w:r>
      <w:r w:rsidRPr="001F5C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6BC5" w:rsidRPr="00C96BC5" w:rsidRDefault="00696D1B" w:rsidP="008130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З 2016 по </w:t>
      </w:r>
      <w:r w:rsidRPr="00696D1B"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р.</w:t>
      </w:r>
      <w:r w:rsidRPr="00696D1B">
        <w:rPr>
          <w:rFonts w:ascii="Times New Roman" w:hAnsi="Times New Roman"/>
          <w:sz w:val="24"/>
          <w:szCs w:val="24"/>
          <w:lang w:val="uk-UA"/>
        </w:rPr>
        <w:t>р</w:t>
      </w:r>
      <w:proofErr w:type="spellEnd"/>
      <w:r w:rsidRPr="00696D1B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96BC5">
        <w:rPr>
          <w:rFonts w:ascii="Times New Roman" w:hAnsi="Times New Roman"/>
          <w:sz w:val="24"/>
          <w:szCs w:val="24"/>
          <w:lang w:val="uk-UA"/>
        </w:rPr>
        <w:t>Центр дитячої та юнацької творчості</w:t>
      </w:r>
      <w:r>
        <w:rPr>
          <w:rFonts w:ascii="Times New Roman" w:hAnsi="Times New Roman"/>
          <w:sz w:val="24"/>
          <w:szCs w:val="24"/>
          <w:lang w:val="uk-UA"/>
        </w:rPr>
        <w:t xml:space="preserve"> спільно</w:t>
      </w:r>
      <w:r w:rsidRPr="00C96BC5">
        <w:rPr>
          <w:rFonts w:ascii="Times New Roman" w:hAnsi="Times New Roman"/>
          <w:sz w:val="24"/>
          <w:szCs w:val="24"/>
          <w:lang w:val="uk-UA"/>
        </w:rPr>
        <w:t xml:space="preserve"> зі школами міста</w:t>
      </w:r>
      <w:r w:rsidR="0062418D">
        <w:rPr>
          <w:rFonts w:ascii="Times New Roman" w:hAnsi="Times New Roman"/>
          <w:sz w:val="24"/>
          <w:szCs w:val="24"/>
          <w:lang w:val="uk-UA"/>
        </w:rPr>
        <w:t xml:space="preserve"> провів</w:t>
      </w:r>
      <w:r>
        <w:rPr>
          <w:rFonts w:ascii="Times New Roman" w:hAnsi="Times New Roman"/>
          <w:sz w:val="24"/>
          <w:szCs w:val="24"/>
          <w:lang w:val="uk-UA"/>
        </w:rPr>
        <w:t xml:space="preserve"> 35</w:t>
      </w:r>
      <w:r w:rsidR="0062418D">
        <w:rPr>
          <w:rFonts w:ascii="Times New Roman" w:hAnsi="Times New Roman"/>
          <w:sz w:val="24"/>
          <w:szCs w:val="24"/>
          <w:lang w:val="uk-UA"/>
        </w:rPr>
        <w:t xml:space="preserve"> масових заходів, яких взяло участь понад 2000 учнів</w:t>
      </w:r>
      <w:r w:rsidR="00C96BC5" w:rsidRPr="00C96BC5">
        <w:rPr>
          <w:rFonts w:ascii="Times New Roman" w:hAnsi="Times New Roman"/>
          <w:sz w:val="24"/>
          <w:szCs w:val="24"/>
          <w:lang w:val="uk-UA"/>
        </w:rPr>
        <w:t>:</w:t>
      </w:r>
    </w:p>
    <w:p w:rsidR="00C96BC5" w:rsidRPr="00FC67A3" w:rsidRDefault="00C96BC5" w:rsidP="00813019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C67A3">
        <w:rPr>
          <w:rFonts w:ascii="Times New Roman" w:hAnsi="Times New Roman"/>
          <w:sz w:val="24"/>
          <w:szCs w:val="24"/>
          <w:lang w:val="uk-UA"/>
        </w:rPr>
        <w:t>Міська гра-змагання «Козацький калейдоскоп»;</w:t>
      </w:r>
    </w:p>
    <w:p w:rsidR="00C96BC5" w:rsidRPr="00FC67A3" w:rsidRDefault="00C96BC5" w:rsidP="00C96BC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FC67A3">
        <w:rPr>
          <w:rFonts w:ascii="Times New Roman" w:hAnsi="Times New Roman"/>
          <w:sz w:val="24"/>
          <w:szCs w:val="24"/>
          <w:lang w:val="uk-UA"/>
        </w:rPr>
        <w:t>Фестиваль дитячої творчості дітей з інвалідністю «Перша сніжинка»;</w:t>
      </w:r>
    </w:p>
    <w:p w:rsidR="00C96BC5" w:rsidRPr="00FC67A3" w:rsidRDefault="00C96BC5" w:rsidP="00C96BC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FC67A3">
        <w:rPr>
          <w:rFonts w:ascii="Times New Roman" w:hAnsi="Times New Roman"/>
          <w:sz w:val="24"/>
          <w:szCs w:val="24"/>
          <w:lang w:val="uk-UA"/>
        </w:rPr>
        <w:t>Міський конкурс лідерів учнівського самоврядування;</w:t>
      </w:r>
    </w:p>
    <w:p w:rsidR="00C96BC5" w:rsidRPr="00FC67A3" w:rsidRDefault="00C96BC5" w:rsidP="00C96BC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FC67A3">
        <w:rPr>
          <w:rFonts w:ascii="Times New Roman" w:hAnsi="Times New Roman"/>
          <w:sz w:val="24"/>
          <w:szCs w:val="24"/>
          <w:lang w:val="uk-UA"/>
        </w:rPr>
        <w:t xml:space="preserve">Тематичний концерт до </w:t>
      </w:r>
      <w:r w:rsidR="004961F0">
        <w:rPr>
          <w:rFonts w:ascii="Times New Roman" w:hAnsi="Times New Roman"/>
          <w:sz w:val="24"/>
          <w:szCs w:val="24"/>
          <w:lang w:val="uk-UA"/>
        </w:rPr>
        <w:t>Д</w:t>
      </w:r>
      <w:r w:rsidRPr="00FC67A3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="004961F0">
        <w:rPr>
          <w:rFonts w:ascii="Times New Roman" w:hAnsi="Times New Roman"/>
          <w:sz w:val="24"/>
          <w:szCs w:val="24"/>
          <w:lang w:val="uk-UA"/>
        </w:rPr>
        <w:t>музики</w:t>
      </w:r>
      <w:r w:rsidRPr="00FC67A3">
        <w:rPr>
          <w:rFonts w:ascii="Times New Roman" w:hAnsi="Times New Roman"/>
          <w:sz w:val="24"/>
          <w:szCs w:val="24"/>
          <w:lang w:val="uk-UA"/>
        </w:rPr>
        <w:t>;</w:t>
      </w:r>
    </w:p>
    <w:p w:rsidR="00C96BC5" w:rsidRPr="00FC67A3" w:rsidRDefault="00C96BC5" w:rsidP="00C96BC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FC67A3">
        <w:rPr>
          <w:rFonts w:ascii="Times New Roman" w:hAnsi="Times New Roman"/>
          <w:sz w:val="24"/>
          <w:szCs w:val="24"/>
          <w:lang w:val="uk-UA"/>
        </w:rPr>
        <w:t>Міський фестиваль-конкурс альтернативного танцю «</w:t>
      </w:r>
      <w:proofErr w:type="spellStart"/>
      <w:r w:rsidRPr="00FC67A3">
        <w:rPr>
          <w:rFonts w:ascii="Times New Roman" w:hAnsi="Times New Roman"/>
          <w:sz w:val="24"/>
          <w:szCs w:val="24"/>
          <w:lang w:val="uk-UA"/>
        </w:rPr>
        <w:t>Територія-денс</w:t>
      </w:r>
      <w:proofErr w:type="spellEnd"/>
      <w:r w:rsidRPr="00FC67A3">
        <w:rPr>
          <w:rFonts w:ascii="Times New Roman" w:hAnsi="Times New Roman"/>
          <w:sz w:val="24"/>
          <w:szCs w:val="24"/>
          <w:lang w:val="uk-UA"/>
        </w:rPr>
        <w:t>»;</w:t>
      </w:r>
    </w:p>
    <w:p w:rsidR="00696D1B" w:rsidRDefault="00C96BC5" w:rsidP="00696D1B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FC67A3">
        <w:rPr>
          <w:rFonts w:ascii="Times New Roman" w:hAnsi="Times New Roman"/>
          <w:sz w:val="24"/>
          <w:szCs w:val="24"/>
          <w:lang w:val="uk-UA"/>
        </w:rPr>
        <w:t>Ігрові програми для пришкільних таборів.</w:t>
      </w:r>
    </w:p>
    <w:p w:rsidR="0057491A" w:rsidRDefault="0057491A" w:rsidP="00574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r w:rsidRPr="0057491A">
        <w:rPr>
          <w:rFonts w:ascii="Times New Roman" w:hAnsi="Times New Roman" w:cs="Times New Roman"/>
          <w:sz w:val="24"/>
          <w:szCs w:val="28"/>
          <w:lang w:val="uk-UA"/>
        </w:rPr>
        <w:t xml:space="preserve">За напрямком національно-патріотичного виховання ЦДЮТ </w:t>
      </w:r>
      <w:r>
        <w:rPr>
          <w:rFonts w:ascii="Times New Roman" w:hAnsi="Times New Roman" w:cs="Times New Roman"/>
          <w:sz w:val="24"/>
          <w:szCs w:val="28"/>
          <w:lang w:val="uk-UA"/>
        </w:rPr>
        <w:t>започаткував та щорічно проводить</w:t>
      </w:r>
      <w:r w:rsidRPr="0057491A">
        <w:rPr>
          <w:rFonts w:ascii="Times New Roman" w:hAnsi="Times New Roman" w:cs="Times New Roman"/>
          <w:sz w:val="24"/>
          <w:szCs w:val="28"/>
          <w:lang w:val="uk-UA"/>
        </w:rPr>
        <w:t xml:space="preserve"> традиційні масові заходи: «Козацькому роду не буде переводу»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(До Дня українського козацтва»), в якому за звітний період</w:t>
      </w:r>
      <w:r w:rsidRPr="0057491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взяло</w:t>
      </w:r>
      <w:r w:rsidRPr="0057491A">
        <w:rPr>
          <w:rFonts w:ascii="Times New Roman" w:hAnsi="Times New Roman" w:cs="Times New Roman"/>
          <w:sz w:val="24"/>
          <w:szCs w:val="28"/>
          <w:lang w:val="uk-UA"/>
        </w:rPr>
        <w:t xml:space="preserve"> участь </w:t>
      </w:r>
      <w:r>
        <w:rPr>
          <w:rFonts w:ascii="Times New Roman" w:hAnsi="Times New Roman" w:cs="Times New Roman"/>
          <w:sz w:val="24"/>
          <w:szCs w:val="28"/>
          <w:lang w:val="uk-UA"/>
        </w:rPr>
        <w:t>близько 700 осіб з числа</w:t>
      </w:r>
      <w:r w:rsidRPr="0057491A">
        <w:rPr>
          <w:rFonts w:ascii="Times New Roman" w:hAnsi="Times New Roman" w:cs="Times New Roman"/>
          <w:sz w:val="24"/>
          <w:szCs w:val="28"/>
          <w:lang w:val="uk-UA"/>
        </w:rPr>
        <w:t xml:space="preserve"> педагогів та дітей.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Улюбленими стали </w:t>
      </w:r>
      <w:r w:rsidRPr="0057491A">
        <w:rPr>
          <w:rFonts w:ascii="Times New Roman" w:hAnsi="Times New Roman" w:cs="Times New Roman"/>
          <w:sz w:val="24"/>
          <w:szCs w:val="28"/>
          <w:lang w:val="uk-UA"/>
        </w:rPr>
        <w:t>святкові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концерти д</w:t>
      </w:r>
      <w:r w:rsidRPr="0057491A">
        <w:rPr>
          <w:rFonts w:ascii="Times New Roman" w:hAnsi="Times New Roman" w:cs="Times New Roman"/>
          <w:sz w:val="24"/>
          <w:szCs w:val="28"/>
          <w:lang w:val="uk-UA"/>
        </w:rPr>
        <w:t xml:space="preserve">о Міжнародного дня рідної мови за участю учнів </w:t>
      </w:r>
      <w:r>
        <w:rPr>
          <w:rFonts w:ascii="Times New Roman" w:hAnsi="Times New Roman" w:cs="Times New Roman"/>
          <w:sz w:val="24"/>
          <w:szCs w:val="28"/>
          <w:lang w:val="uk-UA"/>
        </w:rPr>
        <w:t>закладів освіти</w:t>
      </w:r>
      <w:r w:rsidRPr="0057491A">
        <w:rPr>
          <w:rFonts w:ascii="Times New Roman" w:hAnsi="Times New Roman" w:cs="Times New Roman"/>
          <w:sz w:val="24"/>
          <w:szCs w:val="28"/>
          <w:lang w:val="uk-UA"/>
        </w:rPr>
        <w:t xml:space="preserve"> та вихованців творчих колективів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ЦДЮТ, кількість учасників з 2016 по 2020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. – близько 400 осіб.</w:t>
      </w:r>
    </w:p>
    <w:p w:rsidR="008951DF" w:rsidRDefault="008951DF" w:rsidP="00574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Також на базі ЦДЮТ проводяться заходи для учнів та вихованців закладів освіти міста:</w:t>
      </w:r>
    </w:p>
    <w:p w:rsidR="008951DF" w:rsidRPr="0058330B" w:rsidRDefault="008951DF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t>Новорічні свята;</w:t>
      </w:r>
    </w:p>
    <w:p w:rsidR="008951DF" w:rsidRPr="0058330B" w:rsidRDefault="008951DF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t>Фестиваль іноземної пісні «Пісня єднає друзів»;</w:t>
      </w:r>
    </w:p>
    <w:p w:rsidR="008951DF" w:rsidRPr="0058330B" w:rsidRDefault="008951DF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t>Свято до Дня захисту дітей;</w:t>
      </w:r>
    </w:p>
    <w:p w:rsidR="008951DF" w:rsidRPr="0058330B" w:rsidRDefault="008951DF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t>Розважальна програма «Веселимося, граємося, літечко зустрічаємо»;</w:t>
      </w:r>
    </w:p>
    <w:p w:rsidR="008951DF" w:rsidRPr="0058330B" w:rsidRDefault="008951DF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t>Міський конкурс лідерів учнівськ</w:t>
      </w:r>
      <w:r w:rsidR="002A3695">
        <w:rPr>
          <w:rFonts w:ascii="Times New Roman" w:hAnsi="Times New Roman" w:cs="Times New Roman"/>
          <w:sz w:val="24"/>
          <w:szCs w:val="24"/>
          <w:lang w:val="uk-UA"/>
        </w:rPr>
        <w:t>ого самоврядування «Лідер року»</w:t>
      </w:r>
      <w:r w:rsidRPr="005833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51DF" w:rsidRPr="0058330B" w:rsidRDefault="008951DF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t>День відкритих дверей «Привіт новий навчальний рік»;</w:t>
      </w:r>
    </w:p>
    <w:p w:rsidR="008951DF" w:rsidRPr="0058330B" w:rsidRDefault="008951DF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Міська гра-змагання «Козацькі перемоги»;</w:t>
      </w:r>
    </w:p>
    <w:p w:rsidR="008951DF" w:rsidRPr="0058330B" w:rsidRDefault="008951DF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t>Міський етап КВК ЮІР;</w:t>
      </w:r>
    </w:p>
    <w:p w:rsidR="008951DF" w:rsidRDefault="008951DF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t>Міський етап Всеукраїнського конкурсу-гри «Сокіл Джура» - «Відун», «Ватра»;</w:t>
      </w:r>
    </w:p>
    <w:p w:rsidR="002A1523" w:rsidRPr="0058330B" w:rsidRDefault="00713D86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Святковий концерт</w:t>
      </w:r>
      <w:r w:rsidR="00F201E2">
        <w:rPr>
          <w:rFonts w:ascii="Times New Roman" w:hAnsi="Times New Roman" w:cs="Times New Roman"/>
          <w:sz w:val="24"/>
          <w:szCs w:val="24"/>
          <w:lang w:val="uk-UA"/>
        </w:rPr>
        <w:t>, присвя</w:t>
      </w:r>
      <w:r w:rsidR="009533F8">
        <w:rPr>
          <w:rFonts w:ascii="Times New Roman" w:hAnsi="Times New Roman" w:cs="Times New Roman"/>
          <w:sz w:val="24"/>
          <w:szCs w:val="24"/>
          <w:lang w:val="uk-UA"/>
        </w:rPr>
        <w:t>чений</w:t>
      </w:r>
      <w:r w:rsidR="002A1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3F8">
        <w:rPr>
          <w:rFonts w:ascii="Times New Roman" w:hAnsi="Times New Roman" w:cs="Times New Roman"/>
          <w:sz w:val="24"/>
          <w:szCs w:val="24"/>
          <w:lang w:val="uk-UA"/>
        </w:rPr>
        <w:t>Дню</w:t>
      </w:r>
      <w:r w:rsidR="002A1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1523">
        <w:rPr>
          <w:rFonts w:ascii="Times New Roman" w:hAnsi="Times New Roman" w:cs="Times New Roman"/>
          <w:sz w:val="24"/>
          <w:szCs w:val="24"/>
          <w:lang w:val="uk-UA"/>
        </w:rPr>
        <w:t>танця</w:t>
      </w:r>
      <w:proofErr w:type="spellEnd"/>
      <w:r w:rsidR="002A152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51DF" w:rsidRPr="0058330B" w:rsidRDefault="0058330B" w:rsidP="0058330B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330B">
        <w:rPr>
          <w:rFonts w:ascii="Times New Roman" w:hAnsi="Times New Roman" w:cs="Times New Roman"/>
          <w:sz w:val="24"/>
          <w:szCs w:val="24"/>
          <w:lang w:val="uk-UA"/>
        </w:rPr>
        <w:t>Святковий концерт до Дня Вишиванки.</w:t>
      </w:r>
    </w:p>
    <w:p w:rsidR="008951DF" w:rsidRPr="000F1484" w:rsidRDefault="0058330B" w:rsidP="000F1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330B">
        <w:rPr>
          <w:rFonts w:ascii="Times New Roman" w:hAnsi="Times New Roman" w:cs="Times New Roman"/>
          <w:sz w:val="24"/>
          <w:szCs w:val="24"/>
          <w:lang w:val="uk-UA"/>
        </w:rPr>
        <w:t xml:space="preserve">За 2016-2020 навчальні роки було проведено 54 масових заходи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</w:t>
      </w:r>
      <w:r w:rsidRPr="0058330B">
        <w:rPr>
          <w:rFonts w:ascii="Times New Roman" w:hAnsi="Times New Roman" w:cs="Times New Roman"/>
          <w:sz w:val="24"/>
          <w:szCs w:val="24"/>
          <w:lang w:val="uk-UA"/>
        </w:rPr>
        <w:t xml:space="preserve"> зі школами міста.</w:t>
      </w:r>
    </w:p>
    <w:p w:rsidR="00C96BC5" w:rsidRPr="00176D6A" w:rsidRDefault="003272A1" w:rsidP="00327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B285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96BC5" w:rsidRPr="00F43606">
        <w:rPr>
          <w:rFonts w:ascii="Times New Roman" w:hAnsi="Times New Roman" w:cs="Times New Roman"/>
          <w:sz w:val="24"/>
          <w:szCs w:val="24"/>
          <w:lang w:val="uk-UA"/>
        </w:rPr>
        <w:t xml:space="preserve">алагоджена співпраця </w:t>
      </w:r>
      <w:r w:rsidR="002237BF">
        <w:rPr>
          <w:rFonts w:ascii="Times New Roman" w:hAnsi="Times New Roman" w:cs="Times New Roman"/>
          <w:sz w:val="24"/>
          <w:szCs w:val="24"/>
          <w:lang w:val="uk-UA"/>
        </w:rPr>
        <w:t>із закладами освіти</w:t>
      </w:r>
      <w:r w:rsidR="00DB2852">
        <w:rPr>
          <w:rFonts w:ascii="Times New Roman" w:hAnsi="Times New Roman" w:cs="Times New Roman"/>
          <w:sz w:val="24"/>
          <w:szCs w:val="24"/>
          <w:lang w:val="uk-UA"/>
        </w:rPr>
        <w:t xml:space="preserve"> також у педагогів станції юних техніків.</w:t>
      </w:r>
      <w:r w:rsidR="00C96BC5" w:rsidRPr="00F436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852">
        <w:rPr>
          <w:rFonts w:ascii="Times New Roman" w:hAnsi="Times New Roman" w:cs="Times New Roman"/>
          <w:sz w:val="24"/>
          <w:szCs w:val="24"/>
          <w:lang w:val="uk-UA"/>
        </w:rPr>
        <w:t xml:space="preserve">Щороку </w:t>
      </w:r>
      <w:r w:rsidR="00C96BC5" w:rsidRPr="00F43606">
        <w:rPr>
          <w:rFonts w:ascii="Times New Roman" w:hAnsi="Times New Roman" w:cs="Times New Roman"/>
          <w:sz w:val="24"/>
          <w:szCs w:val="24"/>
          <w:lang w:val="uk-UA"/>
        </w:rPr>
        <w:t>на базі</w:t>
      </w:r>
      <w:r w:rsidR="00DB2852">
        <w:rPr>
          <w:rFonts w:ascii="Times New Roman" w:hAnsi="Times New Roman" w:cs="Times New Roman"/>
          <w:sz w:val="24"/>
          <w:szCs w:val="24"/>
          <w:lang w:val="uk-UA"/>
        </w:rPr>
        <w:t xml:space="preserve"> НВК №4, ЗШ №1, НВК №11, ЗШ №7, З</w:t>
      </w:r>
      <w:r w:rsidR="00C96BC5" w:rsidRPr="00F43606">
        <w:rPr>
          <w:rFonts w:ascii="Times New Roman" w:hAnsi="Times New Roman" w:cs="Times New Roman"/>
          <w:sz w:val="24"/>
          <w:szCs w:val="24"/>
          <w:lang w:val="uk-UA"/>
        </w:rPr>
        <w:t>Ш №14</w:t>
      </w:r>
      <w:r w:rsidR="00DB2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7BF">
        <w:rPr>
          <w:rFonts w:ascii="Times New Roman" w:hAnsi="Times New Roman" w:cs="Times New Roman"/>
          <w:sz w:val="24"/>
          <w:szCs w:val="24"/>
          <w:lang w:val="uk-UA"/>
        </w:rPr>
        <w:t>працюють</w:t>
      </w:r>
      <w:r w:rsidR="00DB2852" w:rsidRPr="00F43606">
        <w:rPr>
          <w:rFonts w:ascii="Times New Roman" w:hAnsi="Times New Roman" w:cs="Times New Roman"/>
          <w:sz w:val="24"/>
          <w:szCs w:val="24"/>
          <w:lang w:val="uk-UA"/>
        </w:rPr>
        <w:t xml:space="preserve"> гуртки СЮТ</w:t>
      </w:r>
      <w:r w:rsidR="002237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96BC5" w:rsidRPr="00F43606">
        <w:rPr>
          <w:rFonts w:ascii="Times New Roman" w:hAnsi="Times New Roman" w:cs="Times New Roman"/>
          <w:sz w:val="24"/>
          <w:szCs w:val="24"/>
          <w:lang w:val="uk-UA"/>
        </w:rPr>
        <w:t>Школи допомагають залучити талановитих дітей до технічної тв</w:t>
      </w:r>
      <w:r w:rsidR="002237BF">
        <w:rPr>
          <w:rFonts w:ascii="Times New Roman" w:hAnsi="Times New Roman" w:cs="Times New Roman"/>
          <w:sz w:val="24"/>
          <w:szCs w:val="24"/>
          <w:lang w:val="uk-UA"/>
        </w:rPr>
        <w:t xml:space="preserve">орчості, а </w:t>
      </w:r>
      <w:r w:rsidR="002237BF" w:rsidRPr="00F43606">
        <w:rPr>
          <w:rFonts w:ascii="Times New Roman" w:hAnsi="Times New Roman" w:cs="Times New Roman"/>
          <w:sz w:val="24"/>
          <w:szCs w:val="24"/>
          <w:lang w:val="uk-UA"/>
        </w:rPr>
        <w:t xml:space="preserve">СЮТ допомагає школам у підготовці </w:t>
      </w:r>
      <w:r w:rsidR="00055A1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2237BF" w:rsidRPr="00F43606">
        <w:rPr>
          <w:rFonts w:ascii="Times New Roman" w:hAnsi="Times New Roman" w:cs="Times New Roman"/>
          <w:sz w:val="24"/>
          <w:szCs w:val="24"/>
          <w:lang w:val="uk-UA"/>
        </w:rPr>
        <w:t xml:space="preserve"> участі у традиційних виставках-конкурсах</w:t>
      </w:r>
      <w:r w:rsidRPr="00176D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76D6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декоративно-ужиткового і образотворчого мистецтва «Знай і люби свій край», </w:t>
      </w:r>
      <w:r w:rsidR="00055A14">
        <w:rPr>
          <w:rFonts w:ascii="Times New Roman" w:hAnsi="Times New Roman" w:cs="Times New Roman"/>
          <w:sz w:val="24"/>
          <w:szCs w:val="24"/>
          <w:lang w:val="uk-UA"/>
        </w:rPr>
        <w:t>міському</w:t>
      </w:r>
      <w:r w:rsidRPr="00176D6A">
        <w:rPr>
          <w:rFonts w:ascii="Times New Roman" w:hAnsi="Times New Roman" w:cs="Times New Roman"/>
          <w:sz w:val="24"/>
          <w:szCs w:val="24"/>
          <w:lang w:val="uk-UA"/>
        </w:rPr>
        <w:t xml:space="preserve"> етап</w:t>
      </w:r>
      <w:r w:rsidR="00055A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76D6A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виставки - конкурсу робіт науково-технічної творчості учнівської молоді «Наш пошук і творчість – тобі, Україно!»</w:t>
      </w:r>
      <w:r w:rsidR="00176D6A" w:rsidRPr="00176D6A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2A1523" w:rsidRDefault="002A1523" w:rsidP="002A1523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П</w:t>
      </w:r>
      <w:r w:rsidRPr="00C23AE6">
        <w:rPr>
          <w:lang w:val="uk-UA"/>
        </w:rPr>
        <w:t>ри позашкільних закладах</w:t>
      </w:r>
      <w:r>
        <w:rPr>
          <w:lang w:val="uk-UA"/>
        </w:rPr>
        <w:t xml:space="preserve"> створені та працюють консультаційні пункти</w:t>
      </w:r>
      <w:r w:rsidRPr="00C23AE6">
        <w:rPr>
          <w:lang w:val="uk-UA"/>
        </w:rPr>
        <w:t xml:space="preserve"> для школярів та їх батьків з питань організації занять у гуртках різного профілю, дозвілля, оздоровлення дітей та підлітків</w:t>
      </w:r>
      <w:r>
        <w:rPr>
          <w:lang w:val="uk-UA"/>
        </w:rPr>
        <w:t>.</w:t>
      </w:r>
      <w:r w:rsidRPr="00C23AE6">
        <w:rPr>
          <w:lang w:val="uk-UA"/>
        </w:rPr>
        <w:t xml:space="preserve"> </w:t>
      </w:r>
    </w:p>
    <w:p w:rsidR="007332FE" w:rsidRDefault="007332FE" w:rsidP="002A1523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3C018B">
        <w:rPr>
          <w:lang w:val="uk-UA"/>
        </w:rPr>
        <w:t xml:space="preserve">Щороку </w:t>
      </w:r>
      <w:r w:rsidR="009C3A5B">
        <w:rPr>
          <w:lang w:val="uk-UA"/>
        </w:rPr>
        <w:t>в</w:t>
      </w:r>
      <w:r>
        <w:rPr>
          <w:lang w:val="uk-UA"/>
        </w:rPr>
        <w:t xml:space="preserve"> ЦДЮТ </w:t>
      </w:r>
      <w:r w:rsidRPr="003C018B">
        <w:rPr>
          <w:lang w:val="uk-UA"/>
        </w:rPr>
        <w:t xml:space="preserve">охоплено груповою та індивідуальною консультаційною роботою  327 </w:t>
      </w:r>
      <w:r w:rsidR="009C3A5B">
        <w:rPr>
          <w:lang w:val="uk-UA"/>
        </w:rPr>
        <w:t>осіб</w:t>
      </w:r>
      <w:r w:rsidRPr="003C018B">
        <w:rPr>
          <w:lang w:val="uk-UA"/>
        </w:rPr>
        <w:t xml:space="preserve"> (2016-2017н.р.), 350 </w:t>
      </w:r>
      <w:r w:rsidR="009C3A5B">
        <w:rPr>
          <w:lang w:val="uk-UA"/>
        </w:rPr>
        <w:t>осіб</w:t>
      </w:r>
      <w:r w:rsidRPr="003C018B">
        <w:rPr>
          <w:lang w:val="uk-UA"/>
        </w:rPr>
        <w:t xml:space="preserve"> (2017-2018н.р.), 479 </w:t>
      </w:r>
      <w:r w:rsidR="009C3A5B">
        <w:rPr>
          <w:lang w:val="uk-UA"/>
        </w:rPr>
        <w:t>осіб</w:t>
      </w:r>
      <w:r w:rsidRPr="003C018B">
        <w:rPr>
          <w:lang w:val="uk-UA"/>
        </w:rPr>
        <w:t xml:space="preserve"> (2018-2019н.р.), 398 </w:t>
      </w:r>
      <w:r w:rsidR="009C3A5B">
        <w:rPr>
          <w:lang w:val="uk-UA"/>
        </w:rPr>
        <w:t>осіб (2019-2020н.р.). Н</w:t>
      </w:r>
      <w:r w:rsidRPr="003C018B">
        <w:rPr>
          <w:lang w:val="uk-UA"/>
        </w:rPr>
        <w:t>айбільш популярна тематика звернень «Взаємові</w:t>
      </w:r>
      <w:r w:rsidR="009C3A5B">
        <w:rPr>
          <w:lang w:val="uk-UA"/>
        </w:rPr>
        <w:t>дносини в системі «батьки-діти»</w:t>
      </w:r>
      <w:r w:rsidRPr="003C018B">
        <w:rPr>
          <w:lang w:val="uk-UA"/>
        </w:rPr>
        <w:t>, «Вікові та індивідуальні особливості розвитку, проблеми самооцінки дитини», «Особливості розвитку обдарованих дітей», «Труднощі навчання», «Дитячі страхи», «</w:t>
      </w:r>
      <w:proofErr w:type="spellStart"/>
      <w:r w:rsidRPr="003C018B">
        <w:rPr>
          <w:lang w:val="uk-UA"/>
        </w:rPr>
        <w:t>Міжособисті</w:t>
      </w:r>
      <w:proofErr w:type="spellEnd"/>
      <w:r w:rsidRPr="003C018B">
        <w:rPr>
          <w:lang w:val="uk-UA"/>
        </w:rPr>
        <w:t xml:space="preserve"> відносини (дружба, кохання)», ціннісні орієнтації, самореалізація в житті, самовдосконалення, розвиток власних здібностей і </w:t>
      </w:r>
      <w:proofErr w:type="spellStart"/>
      <w:r w:rsidRPr="003C018B">
        <w:rPr>
          <w:lang w:val="uk-UA"/>
        </w:rPr>
        <w:t>компетенцій</w:t>
      </w:r>
      <w:proofErr w:type="spellEnd"/>
      <w:r w:rsidRPr="003C018B">
        <w:rPr>
          <w:lang w:val="uk-UA"/>
        </w:rPr>
        <w:t>.</w:t>
      </w:r>
    </w:p>
    <w:p w:rsidR="007332FE" w:rsidRPr="007332FE" w:rsidRDefault="007332FE" w:rsidP="0073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 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>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>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 xml:space="preserve">уло проведено 27 </w:t>
      </w:r>
      <w:r>
        <w:rPr>
          <w:rFonts w:ascii="Times New Roman" w:hAnsi="Times New Roman" w:cs="Times New Roman"/>
          <w:sz w:val="24"/>
          <w:szCs w:val="24"/>
          <w:lang w:val="uk-UA"/>
        </w:rPr>
        <w:t>групових психологічних заходів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332FE" w:rsidRPr="007332FE" w:rsidRDefault="007332FE" w:rsidP="007332F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</w:t>
      </w:r>
      <w:r w:rsidRPr="007332FE">
        <w:rPr>
          <w:rFonts w:ascii="Times New Roman" w:hAnsi="Times New Roman" w:cs="Times New Roman"/>
          <w:color w:val="auto"/>
          <w:sz w:val="24"/>
          <w:szCs w:val="24"/>
          <w:lang w:val="uk-UA"/>
        </w:rPr>
        <w:t>- психологічний лекторії «Чому ми боїмося? Страхи у комунікації», «Ключі емоцій: майстерність управління собою», «Психологія успіху»;</w:t>
      </w:r>
    </w:p>
    <w:p w:rsidR="007332FE" w:rsidRPr="007332FE" w:rsidRDefault="007332FE" w:rsidP="007332F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Pr="007332FE">
        <w:rPr>
          <w:rFonts w:ascii="Times New Roman" w:hAnsi="Times New Roman" w:cs="Times New Roman"/>
          <w:color w:val="auto"/>
          <w:sz w:val="24"/>
          <w:szCs w:val="24"/>
          <w:lang w:val="uk-UA"/>
        </w:rPr>
        <w:t>- психологічний практикум «Який Я? Пізнаємо свої здібності», «Як сподобатися людям і бути хорошим співрозмовником», «Піклування про себе та інших членів громади»;</w:t>
      </w:r>
    </w:p>
    <w:p w:rsidR="007332FE" w:rsidRPr="007332FE" w:rsidRDefault="007332FE" w:rsidP="0073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 xml:space="preserve">- заняття з елементами тренінгу «Як позбавити себе від зовнішнього маніпулювання», </w:t>
      </w:r>
      <w:r w:rsidRPr="007332FE">
        <w:rPr>
          <w:rStyle w:val="bhead"/>
          <w:rFonts w:ascii="Times New Roman" w:hAnsi="Times New Roman" w:cs="Times New Roman"/>
          <w:sz w:val="24"/>
          <w:szCs w:val="24"/>
          <w:lang w:val="uk-UA"/>
        </w:rPr>
        <w:t xml:space="preserve">«Арт-терапія, як метод психокорекції», 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>«Розвиток регулятивної комунікації батьків», «Розвиток емоційної комунікації батьків», «Знайомство з принципом концентрації уваги дітей», «Ми – дружні!», «Наші соціальні ролі: як проявляються і що на них може впливати»;</w:t>
      </w:r>
    </w:p>
    <w:p w:rsidR="007332FE" w:rsidRPr="007332FE" w:rsidRDefault="007332FE" w:rsidP="007332F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Pr="007332F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тренінги «Когнітивні та соціальні навички», «Форми депресії у молодіжному середовище та шляхи подолання», «Радуга дружби», </w:t>
      </w:r>
      <w:r w:rsidRPr="007332F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«Формування навичок ефективної взаємодії в колективі», «</w:t>
      </w:r>
      <w:r w:rsidRPr="007332FE">
        <w:rPr>
          <w:rFonts w:ascii="Times New Roman" w:hAnsi="Times New Roman" w:cs="Times New Roman"/>
          <w:color w:val="auto"/>
          <w:sz w:val="24"/>
          <w:szCs w:val="24"/>
          <w:lang w:val="uk-UA"/>
        </w:rPr>
        <w:t>Лабіринтами  виховання</w:t>
      </w:r>
      <w:r w:rsidRPr="007332F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», </w:t>
      </w:r>
      <w:r w:rsidRPr="007332FE">
        <w:rPr>
          <w:rFonts w:ascii="Times New Roman" w:hAnsi="Times New Roman" w:cs="Times New Roman"/>
          <w:color w:val="auto"/>
          <w:sz w:val="24"/>
          <w:szCs w:val="24"/>
          <w:lang w:val="uk-UA"/>
        </w:rPr>
        <w:t>«</w:t>
      </w:r>
      <w:proofErr w:type="spellStart"/>
      <w:r w:rsidRPr="007332FE">
        <w:rPr>
          <w:rFonts w:ascii="Times New Roman" w:hAnsi="Times New Roman" w:cs="Times New Roman"/>
          <w:color w:val="auto"/>
          <w:sz w:val="24"/>
          <w:szCs w:val="24"/>
          <w:lang w:val="uk-UA"/>
        </w:rPr>
        <w:t>Супер-мама</w:t>
      </w:r>
      <w:proofErr w:type="spellEnd"/>
      <w:r w:rsidRPr="007332FE">
        <w:rPr>
          <w:rFonts w:ascii="Times New Roman" w:hAnsi="Times New Roman" w:cs="Times New Roman"/>
          <w:color w:val="auto"/>
          <w:sz w:val="24"/>
          <w:szCs w:val="24"/>
          <w:lang w:val="uk-UA"/>
        </w:rPr>
        <w:t>», «Партнерська взаємодія між батьками та дітьми»;</w:t>
      </w:r>
    </w:p>
    <w:p w:rsidR="007332FE" w:rsidRPr="007332FE" w:rsidRDefault="007332FE" w:rsidP="0073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 xml:space="preserve">- круглий стіл «Стрес-менеджмент: підвищення психосоціальної стійкості до стресу», «Я толерантна особистість»; </w:t>
      </w:r>
    </w:p>
    <w:p w:rsidR="007332FE" w:rsidRPr="007332FE" w:rsidRDefault="007332FE" w:rsidP="0073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>- семінар-практикум «Ознаки посттравматичного стресу»;</w:t>
      </w:r>
    </w:p>
    <w:p w:rsidR="007332FE" w:rsidRPr="007332FE" w:rsidRDefault="007332FE" w:rsidP="0073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>- профорієнтаційна бесіда «Психологія і психолог: що? хто? як? де?».</w:t>
      </w:r>
    </w:p>
    <w:p w:rsidR="007332FE" w:rsidRPr="007332FE" w:rsidRDefault="007332FE" w:rsidP="0073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A1A38">
        <w:rPr>
          <w:rFonts w:ascii="Times New Roman" w:hAnsi="Times New Roman" w:cs="Times New Roman"/>
          <w:sz w:val="24"/>
          <w:szCs w:val="24"/>
          <w:lang w:val="uk-UA"/>
        </w:rPr>
        <w:t>Дана робота проводиться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45B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>метою психологічної просвіти  та популяризації психологічних знань вихованців закладу, учнів шкіл міста, педагогів, батьків</w:t>
      </w:r>
      <w:r w:rsidR="00DF45B2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</w:t>
      </w:r>
      <w:r w:rsidR="00DF45B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A5B">
        <w:rPr>
          <w:rFonts w:ascii="Times New Roman" w:hAnsi="Times New Roman" w:cs="Times New Roman"/>
          <w:sz w:val="24"/>
          <w:szCs w:val="24"/>
          <w:lang w:val="uk-UA"/>
        </w:rPr>
        <w:t xml:space="preserve">якої </w:t>
      </w:r>
      <w:r w:rsidRPr="007332FE">
        <w:rPr>
          <w:rFonts w:ascii="Times New Roman" w:hAnsi="Times New Roman" w:cs="Times New Roman"/>
          <w:sz w:val="24"/>
          <w:szCs w:val="24"/>
          <w:lang w:val="uk-UA"/>
        </w:rPr>
        <w:t>було охоплено 200 дорослих, та більше 400 дітей різного віку, як мешканців міста так і ВПО.</w:t>
      </w:r>
    </w:p>
    <w:p w:rsidR="001333C2" w:rsidRDefault="001333C2" w:rsidP="001333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33C2">
        <w:rPr>
          <w:rFonts w:ascii="Times New Roman" w:hAnsi="Times New Roman" w:cs="Times New Roman"/>
          <w:sz w:val="24"/>
          <w:szCs w:val="28"/>
          <w:lang w:val="uk-UA"/>
        </w:rPr>
        <w:t>Вже не перший рік проводиться свято за участі дітей та батьків Центру творчості «Талановита родина». Вихованцями гуртків декоративно-ужиткового мистецтва «М’яка іграшка» (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кер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>. Гутник О.Л.), «Моделювання та конструювання одягу» (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кер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E15DC">
        <w:rPr>
          <w:rFonts w:ascii="Times New Roman" w:hAnsi="Times New Roman" w:cs="Times New Roman"/>
          <w:sz w:val="24"/>
          <w:szCs w:val="28"/>
          <w:lang w:val="uk-UA"/>
        </w:rPr>
        <w:t xml:space="preserve">         </w:t>
      </w:r>
      <w:r w:rsidRPr="001333C2">
        <w:rPr>
          <w:rFonts w:ascii="Times New Roman" w:hAnsi="Times New Roman" w:cs="Times New Roman"/>
          <w:sz w:val="24"/>
          <w:szCs w:val="28"/>
          <w:lang w:val="uk-UA"/>
        </w:rPr>
        <w:t>Пимонова Т.П.), студії «Соняшник» (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кер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. Іваненко В.В.) </w:t>
      </w:r>
      <w:r>
        <w:rPr>
          <w:rFonts w:ascii="Times New Roman" w:hAnsi="Times New Roman" w:cs="Times New Roman"/>
          <w:sz w:val="24"/>
          <w:szCs w:val="28"/>
          <w:lang w:val="uk-UA"/>
        </w:rPr>
        <w:t>підготовлені</w:t>
      </w:r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 виставк</w:t>
      </w:r>
      <w:r>
        <w:rPr>
          <w:rFonts w:ascii="Times New Roman" w:hAnsi="Times New Roman" w:cs="Times New Roman"/>
          <w:sz w:val="24"/>
          <w:szCs w:val="28"/>
          <w:lang w:val="uk-UA"/>
        </w:rPr>
        <w:t>и</w:t>
      </w:r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 спіль</w:t>
      </w:r>
      <w:r>
        <w:rPr>
          <w:rFonts w:ascii="Times New Roman" w:hAnsi="Times New Roman" w:cs="Times New Roman"/>
          <w:sz w:val="24"/>
          <w:szCs w:val="28"/>
          <w:lang w:val="uk-UA"/>
        </w:rPr>
        <w:t>них робіт батьків і їх дітей.  Концертні програми представляють</w:t>
      </w:r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 художні гуртки закладу: Народний вокальний ансамбль «Червона калина» (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кер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Ланевська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 В.Є.), Народний </w:t>
      </w:r>
      <w:r w:rsidRPr="001333C2">
        <w:rPr>
          <w:rFonts w:ascii="Times New Roman" w:hAnsi="Times New Roman" w:cs="Times New Roman"/>
          <w:sz w:val="24"/>
          <w:szCs w:val="28"/>
          <w:lang w:val="uk-UA"/>
        </w:rPr>
        <w:lastRenderedPageBreak/>
        <w:t>вокальний ансамбль «Ельдорадо» (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кер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Гонтаренко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 М.В.), вокально-естрадна студія «Джем» (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кер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>. Гайдук Л.Г.), народний ансамбль сучасного танцю «Браво» (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кер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E15DC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Pr="001333C2">
        <w:rPr>
          <w:rFonts w:ascii="Times New Roman" w:hAnsi="Times New Roman" w:cs="Times New Roman"/>
          <w:sz w:val="24"/>
          <w:szCs w:val="28"/>
          <w:lang w:val="uk-UA"/>
        </w:rPr>
        <w:t>Петрова Т.В.), народний ансамбль сучасного танцю «Візаві» (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кер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>. Беззуба Н.Ю.), зразковий ансамбль сучасного танцю «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Німфея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>» (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кер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1333C2">
        <w:rPr>
          <w:rFonts w:ascii="Times New Roman" w:hAnsi="Times New Roman" w:cs="Times New Roman"/>
          <w:sz w:val="24"/>
          <w:szCs w:val="28"/>
          <w:lang w:val="uk-UA"/>
        </w:rPr>
        <w:t>Сушко</w:t>
      </w:r>
      <w:proofErr w:type="spellEnd"/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 М.В.)</w:t>
      </w:r>
      <w:r w:rsidR="003D7A29">
        <w:rPr>
          <w:rFonts w:ascii="Times New Roman" w:hAnsi="Times New Roman" w:cs="Times New Roman"/>
          <w:sz w:val="24"/>
          <w:szCs w:val="28"/>
          <w:lang w:val="uk-UA"/>
        </w:rPr>
        <w:t xml:space="preserve">, які залучають до </w:t>
      </w:r>
      <w:r w:rsidR="00B960CB">
        <w:rPr>
          <w:rFonts w:ascii="Times New Roman" w:hAnsi="Times New Roman" w:cs="Times New Roman"/>
          <w:sz w:val="24"/>
          <w:szCs w:val="28"/>
          <w:lang w:val="uk-UA"/>
        </w:rPr>
        <w:t>виступу у концертних номерах</w:t>
      </w:r>
      <w:r w:rsidR="003D7A29">
        <w:rPr>
          <w:rFonts w:ascii="Times New Roman" w:hAnsi="Times New Roman" w:cs="Times New Roman"/>
          <w:sz w:val="24"/>
          <w:szCs w:val="28"/>
          <w:lang w:val="uk-UA"/>
        </w:rPr>
        <w:t xml:space="preserve"> батьків та вихованців</w:t>
      </w:r>
      <w:r w:rsidRPr="001333C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7459F3" w:rsidRDefault="007459F3" w:rsidP="00745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459F3">
        <w:rPr>
          <w:rFonts w:ascii="Times New Roman" w:hAnsi="Times New Roman" w:cs="Times New Roman"/>
          <w:sz w:val="24"/>
          <w:szCs w:val="28"/>
          <w:lang w:val="uk-UA"/>
        </w:rPr>
        <w:t xml:space="preserve">Показником високого художнього рівня роботи творчих колективів </w:t>
      </w:r>
      <w:r w:rsidR="00156475">
        <w:rPr>
          <w:rFonts w:ascii="Times New Roman" w:hAnsi="Times New Roman" w:cs="Times New Roman"/>
          <w:sz w:val="24"/>
          <w:szCs w:val="28"/>
          <w:lang w:val="uk-UA"/>
        </w:rPr>
        <w:t>ЦДЮТ</w:t>
      </w:r>
      <w:r w:rsidR="00156475" w:rsidRPr="007459F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8"/>
          <w:lang w:val="uk-UA"/>
        </w:rPr>
        <w:t>та їх</w:t>
      </w:r>
      <w:r w:rsidR="00156475">
        <w:rPr>
          <w:rFonts w:ascii="Times New Roman" w:hAnsi="Times New Roman" w:cs="Times New Roman"/>
          <w:sz w:val="24"/>
          <w:szCs w:val="28"/>
          <w:lang w:val="uk-UA"/>
        </w:rPr>
        <w:t>ніх</w:t>
      </w:r>
      <w:r w:rsidRPr="007459F3">
        <w:rPr>
          <w:rFonts w:ascii="Times New Roman" w:hAnsi="Times New Roman" w:cs="Times New Roman"/>
          <w:sz w:val="24"/>
          <w:szCs w:val="28"/>
          <w:lang w:val="uk-UA"/>
        </w:rPr>
        <w:t xml:space="preserve"> керівників стали </w:t>
      </w:r>
      <w:r>
        <w:rPr>
          <w:rFonts w:ascii="Times New Roman" w:hAnsi="Times New Roman" w:cs="Times New Roman"/>
          <w:sz w:val="24"/>
          <w:szCs w:val="28"/>
          <w:lang w:val="uk-UA"/>
        </w:rPr>
        <w:t>щорічні концерти та свята</w:t>
      </w:r>
      <w:r w:rsidRPr="007459F3">
        <w:rPr>
          <w:rFonts w:ascii="Times New Roman" w:hAnsi="Times New Roman" w:cs="Times New Roman"/>
          <w:sz w:val="24"/>
          <w:szCs w:val="28"/>
          <w:lang w:val="uk-UA"/>
        </w:rPr>
        <w:t>,  де вихованці всіх колективів мали можливість показати рівень своєї майстерності, реалізувати свої можливості, підве</w:t>
      </w:r>
      <w:r>
        <w:rPr>
          <w:rFonts w:ascii="Times New Roman" w:hAnsi="Times New Roman" w:cs="Times New Roman"/>
          <w:sz w:val="24"/>
          <w:szCs w:val="28"/>
          <w:lang w:val="uk-UA"/>
        </w:rPr>
        <w:t>сти підсумок творчої діяльності:</w:t>
      </w:r>
      <w:r w:rsidR="0015647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7459F3" w:rsidRPr="007459F3" w:rsidRDefault="007459F3" w:rsidP="007459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459F3">
        <w:rPr>
          <w:rFonts w:ascii="Times New Roman" w:hAnsi="Times New Roman" w:cs="Times New Roman"/>
          <w:sz w:val="24"/>
          <w:szCs w:val="28"/>
          <w:lang w:val="uk-UA"/>
        </w:rPr>
        <w:t>2017 рік: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Pr="007459F3">
        <w:rPr>
          <w:rFonts w:ascii="Times New Roman" w:hAnsi="Times New Roman" w:cs="Times New Roman"/>
          <w:sz w:val="24"/>
          <w:szCs w:val="28"/>
          <w:lang w:val="uk-UA"/>
        </w:rPr>
        <w:t xml:space="preserve">-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>Відкритий Всеукраїнський дитячо-юнацький фестиваль –</w:t>
      </w:r>
      <w:r w:rsidR="00486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>конкурс  «</w:t>
      </w:r>
      <w:proofErr w:type="spellStart"/>
      <w:r w:rsidRPr="007459F3">
        <w:rPr>
          <w:rFonts w:ascii="Times New Roman" w:hAnsi="Times New Roman" w:cs="Times New Roman"/>
          <w:sz w:val="24"/>
          <w:szCs w:val="24"/>
          <w:lang w:val="uk-UA"/>
        </w:rPr>
        <w:t>Родник</w:t>
      </w:r>
      <w:proofErr w:type="spellEnd"/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-2017»,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- 6 персональних виставок вихованців гуртків декоративно-прикладного напрямку,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- 3 сольних </w:t>
      </w:r>
      <w:proofErr w:type="spellStart"/>
      <w:r w:rsidR="00486429">
        <w:rPr>
          <w:rFonts w:ascii="Times New Roman" w:hAnsi="Times New Roman" w:cs="Times New Roman"/>
          <w:sz w:val="24"/>
          <w:szCs w:val="24"/>
          <w:lang w:val="uk-UA"/>
        </w:rPr>
        <w:t>концерта</w:t>
      </w:r>
      <w:proofErr w:type="spellEnd"/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вихованців вокальних та хореографічних колективів.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         2018 рік: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Pr="007459F3">
        <w:rPr>
          <w:rFonts w:ascii="Times New Roman" w:hAnsi="Times New Roman" w:cs="Times New Roman"/>
          <w:sz w:val="24"/>
          <w:szCs w:val="28"/>
          <w:lang w:val="uk-UA"/>
        </w:rPr>
        <w:t xml:space="preserve"> -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>Відкритий Всеукраїнський дитячо-юнацький фестиваль –</w:t>
      </w:r>
      <w:r w:rsidR="00486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>конкурс  «</w:t>
      </w:r>
      <w:proofErr w:type="spellStart"/>
      <w:r w:rsidRPr="007459F3">
        <w:rPr>
          <w:rFonts w:ascii="Times New Roman" w:hAnsi="Times New Roman" w:cs="Times New Roman"/>
          <w:sz w:val="24"/>
          <w:szCs w:val="24"/>
          <w:lang w:val="uk-UA"/>
        </w:rPr>
        <w:t>Родник</w:t>
      </w:r>
      <w:proofErr w:type="spellEnd"/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-2018»,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- 11 персональних виставок,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- 1 сольний концерт,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- 30-річчя Народного вокального колективу «Червона калина», </w:t>
      </w:r>
      <w:proofErr w:type="spellStart"/>
      <w:r w:rsidRPr="007459F3">
        <w:rPr>
          <w:rFonts w:ascii="Times New Roman" w:hAnsi="Times New Roman" w:cs="Times New Roman"/>
          <w:sz w:val="24"/>
          <w:szCs w:val="24"/>
          <w:lang w:val="uk-UA"/>
        </w:rPr>
        <w:t>кер</w:t>
      </w:r>
      <w:proofErr w:type="spellEnd"/>
      <w:r w:rsidRPr="007459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6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459F3">
        <w:rPr>
          <w:rFonts w:ascii="Times New Roman" w:hAnsi="Times New Roman" w:cs="Times New Roman"/>
          <w:sz w:val="24"/>
          <w:szCs w:val="24"/>
          <w:lang w:val="uk-UA"/>
        </w:rPr>
        <w:t>Ланевська</w:t>
      </w:r>
      <w:proofErr w:type="spellEnd"/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В.Є.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         2019 рік: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- 6 персональних виставок,</w:t>
      </w:r>
    </w:p>
    <w:p w:rsidR="007459F3" w:rsidRPr="007459F3" w:rsidRDefault="007459F3" w:rsidP="00745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9F3">
        <w:rPr>
          <w:rFonts w:ascii="Times New Roman" w:hAnsi="Times New Roman" w:cs="Times New Roman"/>
          <w:sz w:val="24"/>
          <w:szCs w:val="24"/>
          <w:lang w:val="uk-UA"/>
        </w:rPr>
        <w:t xml:space="preserve"> - 1 сольний концерт.</w:t>
      </w:r>
    </w:p>
    <w:p w:rsidR="00F417B5" w:rsidRPr="00F417B5" w:rsidRDefault="00F417B5" w:rsidP="00F417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 xml:space="preserve">        </w:t>
      </w:r>
      <w:r w:rsidRPr="00F417B5">
        <w:rPr>
          <w:rFonts w:ascii="Times New Roman" w:hAnsi="Times New Roman" w:cs="Times New Roman"/>
          <w:sz w:val="24"/>
          <w:lang w:val="uk-UA"/>
        </w:rPr>
        <w:t>Однією з форм роботи з профорієнтації, методика проведення яких розроблена на станції юних техніків, є традиційний конкурс «Місто майстрів»,  який дає можливість дітям перевірити свої здібності в різних видах діяльності, позмагатися в майстерності і швидкості виконання творчих завдань з улюблених професійних напрямків: художника, конструктора, радіоаматора, слюсаря, модельєра, дизайнера, суднобудівника, ракето</w:t>
      </w:r>
      <w:r w:rsidR="0091760F">
        <w:rPr>
          <w:rFonts w:ascii="Times New Roman" w:hAnsi="Times New Roman" w:cs="Times New Roman"/>
          <w:sz w:val="24"/>
          <w:lang w:val="uk-UA"/>
        </w:rPr>
        <w:t xml:space="preserve"> </w:t>
      </w:r>
      <w:r w:rsidR="00A474AB">
        <w:rPr>
          <w:rFonts w:ascii="Times New Roman" w:hAnsi="Times New Roman" w:cs="Times New Roman"/>
          <w:sz w:val="24"/>
          <w:lang w:val="uk-UA"/>
        </w:rPr>
        <w:t>-</w:t>
      </w:r>
      <w:r w:rsidRPr="00F417B5">
        <w:rPr>
          <w:rFonts w:ascii="Times New Roman" w:hAnsi="Times New Roman" w:cs="Times New Roman"/>
          <w:sz w:val="24"/>
          <w:lang w:val="uk-UA"/>
        </w:rPr>
        <w:t xml:space="preserve"> будівника </w:t>
      </w:r>
      <w:r w:rsidR="00A474AB">
        <w:rPr>
          <w:rFonts w:ascii="Times New Roman" w:hAnsi="Times New Roman" w:cs="Times New Roman"/>
          <w:sz w:val="24"/>
          <w:lang w:val="uk-UA"/>
        </w:rPr>
        <w:t>та ін</w:t>
      </w:r>
      <w:r w:rsidRPr="00F417B5">
        <w:rPr>
          <w:rFonts w:ascii="Times New Roman" w:hAnsi="Times New Roman" w:cs="Times New Roman"/>
          <w:sz w:val="24"/>
          <w:lang w:val="uk-UA"/>
        </w:rPr>
        <w:t xml:space="preserve">. На традиційних підсумкових заняттях, на при кінці </w:t>
      </w:r>
      <w:r>
        <w:rPr>
          <w:rFonts w:ascii="Times New Roman" w:hAnsi="Times New Roman" w:cs="Times New Roman"/>
          <w:sz w:val="24"/>
          <w:lang w:val="uk-UA"/>
        </w:rPr>
        <w:t xml:space="preserve">кожного </w:t>
      </w:r>
      <w:r w:rsidRPr="00F417B5">
        <w:rPr>
          <w:rFonts w:ascii="Times New Roman" w:hAnsi="Times New Roman" w:cs="Times New Roman"/>
          <w:sz w:val="24"/>
          <w:lang w:val="uk-UA"/>
        </w:rPr>
        <w:t>року, учні гуртків захищають свої моделі, прилади, творчі роботи та декоративно-прикладні вироби, аналізуючи етапи своєї діяльності та професійні досягнення. Кращі гуртківці нагороджуються дипломами та грамотами.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F417B5">
        <w:rPr>
          <w:rFonts w:ascii="Times New Roman" w:hAnsi="Times New Roman" w:cs="Times New Roman"/>
          <w:sz w:val="24"/>
          <w:lang w:val="uk-UA"/>
        </w:rPr>
        <w:t xml:space="preserve">Систематично поновлюються експозиції постійно діючої виставки в закладі, роботи вихованців демонструються на міських </w:t>
      </w:r>
      <w:r w:rsidR="00124456">
        <w:rPr>
          <w:rFonts w:ascii="Times New Roman" w:hAnsi="Times New Roman" w:cs="Times New Roman"/>
          <w:sz w:val="24"/>
          <w:lang w:val="uk-UA"/>
        </w:rPr>
        <w:t>заходах та святах</w:t>
      </w:r>
      <w:r w:rsidRPr="00F417B5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F7747D" w:rsidRDefault="007D30C1" w:rsidP="00F7747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7747D" w:rsidRPr="00F7747D">
        <w:rPr>
          <w:rFonts w:ascii="Times New Roman" w:hAnsi="Times New Roman" w:cs="Times New Roman"/>
          <w:sz w:val="24"/>
          <w:lang w:val="uk-UA"/>
        </w:rPr>
        <w:t xml:space="preserve">Щороку колективи </w:t>
      </w:r>
      <w:r w:rsidR="00F7747D">
        <w:rPr>
          <w:rFonts w:ascii="Times New Roman" w:hAnsi="Times New Roman" w:cs="Times New Roman"/>
          <w:sz w:val="24"/>
          <w:lang w:val="uk-UA"/>
        </w:rPr>
        <w:t xml:space="preserve">та солісти </w:t>
      </w:r>
      <w:r w:rsidR="00F7747D" w:rsidRPr="00F7747D">
        <w:rPr>
          <w:rFonts w:ascii="Times New Roman" w:hAnsi="Times New Roman" w:cs="Times New Roman"/>
          <w:sz w:val="24"/>
          <w:lang w:val="uk-UA"/>
        </w:rPr>
        <w:t xml:space="preserve">ЦДЮТ з великим успіхом </w:t>
      </w:r>
      <w:r w:rsidR="00F7747D">
        <w:rPr>
          <w:rFonts w:ascii="Times New Roman" w:hAnsi="Times New Roman" w:cs="Times New Roman"/>
          <w:sz w:val="24"/>
          <w:lang w:val="uk-UA"/>
        </w:rPr>
        <w:t>презентують</w:t>
      </w:r>
      <w:r w:rsidR="00F7747D" w:rsidRPr="00F7747D">
        <w:rPr>
          <w:rFonts w:ascii="Times New Roman" w:hAnsi="Times New Roman" w:cs="Times New Roman"/>
          <w:sz w:val="24"/>
          <w:lang w:val="uk-UA"/>
        </w:rPr>
        <w:t xml:space="preserve">  заклад  на  конкурсах, фестив</w:t>
      </w:r>
      <w:r w:rsidR="00F7747D">
        <w:rPr>
          <w:rFonts w:ascii="Times New Roman" w:hAnsi="Times New Roman" w:cs="Times New Roman"/>
          <w:sz w:val="24"/>
          <w:lang w:val="uk-UA"/>
        </w:rPr>
        <w:t>алях,  виставках  різного рівня, в</w:t>
      </w:r>
      <w:r w:rsidR="00F7747D" w:rsidRPr="00F7747D">
        <w:rPr>
          <w:rFonts w:ascii="Times New Roman" w:hAnsi="Times New Roman" w:cs="Times New Roman"/>
          <w:sz w:val="24"/>
          <w:lang w:val="uk-UA"/>
        </w:rPr>
        <w:t xml:space="preserve"> яких</w:t>
      </w:r>
      <w:r w:rsidR="00F7747D">
        <w:rPr>
          <w:rFonts w:ascii="Times New Roman" w:hAnsi="Times New Roman" w:cs="Times New Roman"/>
          <w:sz w:val="24"/>
          <w:lang w:val="uk-UA"/>
        </w:rPr>
        <w:t xml:space="preserve"> стають переможцями</w:t>
      </w:r>
      <w:r w:rsidR="00F7747D" w:rsidRPr="00F7747D">
        <w:rPr>
          <w:rFonts w:ascii="Times New Roman" w:hAnsi="Times New Roman" w:cs="Times New Roman"/>
          <w:sz w:val="24"/>
          <w:lang w:val="uk-UA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560"/>
        <w:gridCol w:w="1559"/>
      </w:tblGrid>
      <w:tr w:rsidR="004C1FD1" w:rsidTr="004C1FD1">
        <w:tc>
          <w:tcPr>
            <w:tcW w:w="9464" w:type="dxa"/>
            <w:gridSpan w:val="6"/>
          </w:tcPr>
          <w:p w:rsidR="004C1FD1" w:rsidRDefault="004C1FD1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2016-2017 навчальний рік</w:t>
            </w:r>
          </w:p>
        </w:tc>
      </w:tr>
      <w:tr w:rsidR="008B2413" w:rsidTr="008B2413">
        <w:tc>
          <w:tcPr>
            <w:tcW w:w="1951" w:type="dxa"/>
          </w:tcPr>
          <w:p w:rsidR="008B2413" w:rsidRDefault="008B2413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Конкурси</w:t>
            </w:r>
          </w:p>
        </w:tc>
        <w:tc>
          <w:tcPr>
            <w:tcW w:w="1418" w:type="dxa"/>
          </w:tcPr>
          <w:p w:rsidR="008B2413" w:rsidRDefault="008B2413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8B2413" w:rsidRDefault="008B2413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Гран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прі</w:t>
            </w:r>
            <w:proofErr w:type="spellEnd"/>
          </w:p>
        </w:tc>
        <w:tc>
          <w:tcPr>
            <w:tcW w:w="1559" w:type="dxa"/>
          </w:tcPr>
          <w:p w:rsidR="008B2413" w:rsidRDefault="008B2413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 місце</w:t>
            </w:r>
          </w:p>
        </w:tc>
        <w:tc>
          <w:tcPr>
            <w:tcW w:w="1560" w:type="dxa"/>
          </w:tcPr>
          <w:p w:rsidR="008B2413" w:rsidRDefault="008B2413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ІІ місце</w:t>
            </w:r>
          </w:p>
        </w:tc>
        <w:tc>
          <w:tcPr>
            <w:tcW w:w="1559" w:type="dxa"/>
          </w:tcPr>
          <w:p w:rsidR="008B2413" w:rsidRDefault="008B2413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ІІІ місце</w:t>
            </w:r>
          </w:p>
        </w:tc>
      </w:tr>
      <w:tr w:rsidR="002B1574" w:rsidTr="008B2413">
        <w:tc>
          <w:tcPr>
            <w:tcW w:w="1951" w:type="dxa"/>
          </w:tcPr>
          <w:p w:rsidR="002B1574" w:rsidRDefault="002B1574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Міжнародні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1417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1559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182</w:t>
            </w:r>
          </w:p>
        </w:tc>
        <w:tc>
          <w:tcPr>
            <w:tcW w:w="1560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109</w:t>
            </w:r>
          </w:p>
        </w:tc>
        <w:tc>
          <w:tcPr>
            <w:tcW w:w="1559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52</w:t>
            </w:r>
          </w:p>
        </w:tc>
      </w:tr>
      <w:tr w:rsidR="002B1574" w:rsidTr="008B2413">
        <w:tc>
          <w:tcPr>
            <w:tcW w:w="1951" w:type="dxa"/>
          </w:tcPr>
          <w:p w:rsidR="002B1574" w:rsidRDefault="002B1574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Всеукраїнські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417" w:type="dxa"/>
            <w:vMerge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B1574" w:rsidTr="008B2413">
        <w:tc>
          <w:tcPr>
            <w:tcW w:w="1951" w:type="dxa"/>
          </w:tcPr>
          <w:p w:rsidR="002B1574" w:rsidRDefault="002B1574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Обласні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417" w:type="dxa"/>
            <w:vMerge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1FD1" w:rsidTr="00190669">
        <w:tc>
          <w:tcPr>
            <w:tcW w:w="9464" w:type="dxa"/>
            <w:gridSpan w:val="6"/>
          </w:tcPr>
          <w:p w:rsidR="004C1FD1" w:rsidRDefault="004C1FD1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2017-2018 навчальний рік</w:t>
            </w:r>
          </w:p>
        </w:tc>
      </w:tr>
      <w:tr w:rsidR="002B1574" w:rsidTr="008B2413">
        <w:tc>
          <w:tcPr>
            <w:tcW w:w="1951" w:type="dxa"/>
          </w:tcPr>
          <w:p w:rsidR="002B1574" w:rsidRDefault="002B1574" w:rsidP="001906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Міжнародні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1417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1559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138</w:t>
            </w:r>
          </w:p>
        </w:tc>
        <w:tc>
          <w:tcPr>
            <w:tcW w:w="1560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95</w:t>
            </w:r>
          </w:p>
        </w:tc>
        <w:tc>
          <w:tcPr>
            <w:tcW w:w="1559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</w:t>
            </w:r>
          </w:p>
        </w:tc>
      </w:tr>
      <w:tr w:rsidR="002B1574" w:rsidTr="008B2413">
        <w:tc>
          <w:tcPr>
            <w:tcW w:w="1951" w:type="dxa"/>
          </w:tcPr>
          <w:p w:rsidR="002B1574" w:rsidRDefault="002B1574" w:rsidP="001906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Всеукраїнські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417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B1574" w:rsidTr="008B2413">
        <w:tc>
          <w:tcPr>
            <w:tcW w:w="1951" w:type="dxa"/>
          </w:tcPr>
          <w:p w:rsidR="002B1574" w:rsidRDefault="002B1574" w:rsidP="001906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Обласні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</w:t>
            </w:r>
          </w:p>
        </w:tc>
        <w:tc>
          <w:tcPr>
            <w:tcW w:w="1417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1FD1" w:rsidTr="00190669">
        <w:tc>
          <w:tcPr>
            <w:tcW w:w="9464" w:type="dxa"/>
            <w:gridSpan w:val="6"/>
          </w:tcPr>
          <w:p w:rsidR="004C1FD1" w:rsidRDefault="004C1FD1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2018-2019 навчальний рік</w:t>
            </w:r>
          </w:p>
        </w:tc>
      </w:tr>
      <w:tr w:rsidR="002B1574" w:rsidTr="008B2413">
        <w:tc>
          <w:tcPr>
            <w:tcW w:w="1951" w:type="dxa"/>
          </w:tcPr>
          <w:p w:rsidR="002B1574" w:rsidRDefault="002B1574" w:rsidP="001906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Міжнародні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1417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144</w:t>
            </w:r>
          </w:p>
        </w:tc>
        <w:tc>
          <w:tcPr>
            <w:tcW w:w="1560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</w:t>
            </w:r>
          </w:p>
        </w:tc>
        <w:tc>
          <w:tcPr>
            <w:tcW w:w="1559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55</w:t>
            </w:r>
          </w:p>
        </w:tc>
      </w:tr>
      <w:tr w:rsidR="002B1574" w:rsidTr="008B2413">
        <w:tc>
          <w:tcPr>
            <w:tcW w:w="1951" w:type="dxa"/>
          </w:tcPr>
          <w:p w:rsidR="002B1574" w:rsidRDefault="002B1574" w:rsidP="001906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Всеукраїнські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417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B1574" w:rsidTr="008B2413">
        <w:tc>
          <w:tcPr>
            <w:tcW w:w="1951" w:type="dxa"/>
          </w:tcPr>
          <w:p w:rsidR="002B1574" w:rsidRDefault="002B1574" w:rsidP="001906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Обласні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1417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1FD1" w:rsidTr="00190669">
        <w:tc>
          <w:tcPr>
            <w:tcW w:w="9464" w:type="dxa"/>
            <w:gridSpan w:val="6"/>
          </w:tcPr>
          <w:p w:rsidR="004C1FD1" w:rsidRDefault="004C1FD1" w:rsidP="004C1F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2019-2020 навчальний рік</w:t>
            </w:r>
          </w:p>
        </w:tc>
      </w:tr>
      <w:tr w:rsidR="002B1574" w:rsidTr="008B2413">
        <w:tc>
          <w:tcPr>
            <w:tcW w:w="1951" w:type="dxa"/>
          </w:tcPr>
          <w:p w:rsidR="002B1574" w:rsidRDefault="002B1574" w:rsidP="001906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Міжнародні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417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111</w:t>
            </w:r>
          </w:p>
        </w:tc>
        <w:tc>
          <w:tcPr>
            <w:tcW w:w="1560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</w:t>
            </w:r>
          </w:p>
        </w:tc>
        <w:tc>
          <w:tcPr>
            <w:tcW w:w="1559" w:type="dxa"/>
            <w:vMerge w:val="restart"/>
          </w:tcPr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1574" w:rsidRDefault="002B1574" w:rsidP="002B157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</w:p>
        </w:tc>
      </w:tr>
      <w:tr w:rsidR="002B1574" w:rsidTr="008B2413">
        <w:tc>
          <w:tcPr>
            <w:tcW w:w="1951" w:type="dxa"/>
          </w:tcPr>
          <w:p w:rsidR="002B1574" w:rsidRDefault="002B1574" w:rsidP="001906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Всеукраїнські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1417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B1574" w:rsidTr="008B2413">
        <w:tc>
          <w:tcPr>
            <w:tcW w:w="1951" w:type="dxa"/>
          </w:tcPr>
          <w:p w:rsidR="002B1574" w:rsidRDefault="002B1574" w:rsidP="0019066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Обласні</w:t>
            </w:r>
          </w:p>
        </w:tc>
        <w:tc>
          <w:tcPr>
            <w:tcW w:w="1418" w:type="dxa"/>
          </w:tcPr>
          <w:p w:rsidR="002B1574" w:rsidRDefault="002B1574" w:rsidP="008B241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1417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2B1574" w:rsidRDefault="002B1574" w:rsidP="00F7747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F7747D" w:rsidRPr="001A2AC1" w:rsidRDefault="00F7747D" w:rsidP="00F7747D">
      <w:pPr>
        <w:spacing w:after="0" w:line="240" w:lineRule="auto"/>
        <w:jc w:val="both"/>
        <w:rPr>
          <w:rFonts w:ascii="Times New Roman" w:hAnsi="Times New Roman" w:cs="Times New Roman"/>
          <w:sz w:val="12"/>
          <w:lang w:val="uk-UA"/>
        </w:rPr>
      </w:pPr>
    </w:p>
    <w:p w:rsidR="001A2AC1" w:rsidRDefault="00CE7BCF" w:rsidP="001A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Завжди результативною є</w:t>
      </w:r>
      <w:r w:rsidR="001A2AC1" w:rsidRPr="001A2AC1">
        <w:rPr>
          <w:rFonts w:ascii="Times New Roman" w:hAnsi="Times New Roman" w:cs="Times New Roman"/>
          <w:sz w:val="24"/>
          <w:szCs w:val="28"/>
          <w:lang w:val="uk-UA"/>
        </w:rPr>
        <w:t xml:space="preserve"> робота </w:t>
      </w:r>
      <w:r w:rsidR="001A2AC1">
        <w:rPr>
          <w:rFonts w:ascii="Times New Roman" w:hAnsi="Times New Roman" w:cs="Times New Roman"/>
          <w:sz w:val="24"/>
          <w:szCs w:val="28"/>
          <w:lang w:val="uk-UA"/>
        </w:rPr>
        <w:t xml:space="preserve">гуртків </w:t>
      </w:r>
      <w:r w:rsidR="001A2AC1" w:rsidRPr="001A2AC1">
        <w:rPr>
          <w:rFonts w:ascii="Times New Roman" w:hAnsi="Times New Roman" w:cs="Times New Roman"/>
          <w:sz w:val="24"/>
          <w:szCs w:val="28"/>
          <w:lang w:val="uk-UA"/>
        </w:rPr>
        <w:t xml:space="preserve"> туристичного напрямку. Вихованці гуртків «Юні туристи-краєзнавці», «Спортивне орієнтування», «Пішохідний туризм» (</w:t>
      </w:r>
      <w:r w:rsidR="001A2AC1">
        <w:rPr>
          <w:rFonts w:ascii="Times New Roman" w:hAnsi="Times New Roman" w:cs="Times New Roman"/>
          <w:sz w:val="24"/>
          <w:szCs w:val="28"/>
          <w:lang w:val="uk-UA"/>
        </w:rPr>
        <w:t>керівники</w:t>
      </w:r>
      <w:r w:rsidR="001A2AC1" w:rsidRPr="001A2AC1">
        <w:rPr>
          <w:rFonts w:ascii="Times New Roman" w:hAnsi="Times New Roman" w:cs="Times New Roman"/>
          <w:sz w:val="24"/>
          <w:szCs w:val="28"/>
          <w:lang w:val="uk-UA"/>
        </w:rPr>
        <w:t xml:space="preserve"> Мирний О.М. та Мирна Г.Й.) </w:t>
      </w:r>
      <w:r w:rsidR="001A2AC1">
        <w:rPr>
          <w:rFonts w:ascii="Times New Roman" w:hAnsi="Times New Roman" w:cs="Times New Roman"/>
          <w:sz w:val="24"/>
          <w:szCs w:val="28"/>
          <w:lang w:val="uk-UA"/>
        </w:rPr>
        <w:t>щороку беруть участь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2AC1">
        <w:rPr>
          <w:rFonts w:ascii="Times New Roman" w:hAnsi="Times New Roman" w:cs="Times New Roman"/>
          <w:sz w:val="24"/>
          <w:szCs w:val="28"/>
          <w:lang w:val="uk-UA"/>
        </w:rPr>
        <w:t xml:space="preserve">у Міжнародних, </w:t>
      </w:r>
      <w:r w:rsidR="001A2AC1" w:rsidRPr="001A2AC1">
        <w:rPr>
          <w:rFonts w:ascii="Times New Roman" w:hAnsi="Times New Roman" w:cs="Times New Roman"/>
          <w:sz w:val="24"/>
          <w:szCs w:val="28"/>
          <w:lang w:val="uk-UA"/>
        </w:rPr>
        <w:t>Всеукраїнських</w:t>
      </w:r>
      <w:r w:rsidR="001A2AC1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1A2AC1" w:rsidRPr="001A2AC1">
        <w:rPr>
          <w:rFonts w:ascii="Times New Roman" w:hAnsi="Times New Roman" w:cs="Times New Roman"/>
          <w:sz w:val="24"/>
          <w:szCs w:val="28"/>
          <w:lang w:val="uk-UA"/>
        </w:rPr>
        <w:t xml:space="preserve">обласних змаганнях з різних видів туризму,  </w:t>
      </w:r>
      <w:r w:rsidR="001A2AC1">
        <w:rPr>
          <w:rFonts w:ascii="Times New Roman" w:hAnsi="Times New Roman" w:cs="Times New Roman"/>
          <w:sz w:val="24"/>
          <w:szCs w:val="28"/>
          <w:lang w:val="uk-UA"/>
        </w:rPr>
        <w:t>в яких посідають призові місця: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843"/>
        <w:gridCol w:w="2800"/>
      </w:tblGrid>
      <w:tr w:rsidR="00FF534D" w:rsidRPr="00FF534D" w:rsidTr="00FF534D">
        <w:tc>
          <w:tcPr>
            <w:tcW w:w="1242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F534D">
              <w:rPr>
                <w:rFonts w:ascii="Times New Roman" w:hAnsi="Times New Roman" w:cs="Times New Roman"/>
                <w:sz w:val="24"/>
                <w:lang w:val="uk-UA"/>
              </w:rPr>
              <w:t>рік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F534D">
              <w:rPr>
                <w:rFonts w:ascii="Times New Roman" w:hAnsi="Times New Roman" w:cs="Times New Roman"/>
                <w:sz w:val="24"/>
                <w:lang w:val="uk-UA"/>
              </w:rPr>
              <w:t>І місце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ІІ місце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ІІІ місце</w:t>
            </w:r>
          </w:p>
        </w:tc>
        <w:tc>
          <w:tcPr>
            <w:tcW w:w="2800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2AC1">
              <w:rPr>
                <w:rFonts w:ascii="Times New Roman" w:hAnsi="Times New Roman" w:cs="Times New Roman"/>
                <w:sz w:val="24"/>
                <w:lang w:val="uk-UA"/>
              </w:rPr>
              <w:t>Виконання та присвоєння розрядів з туризму</w:t>
            </w:r>
          </w:p>
        </w:tc>
      </w:tr>
      <w:tr w:rsidR="00FF534D" w:rsidRPr="00FF534D" w:rsidTr="00FF534D">
        <w:tc>
          <w:tcPr>
            <w:tcW w:w="1242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2016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</w:t>
            </w:r>
          </w:p>
        </w:tc>
        <w:tc>
          <w:tcPr>
            <w:tcW w:w="2800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2AC1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</w:tr>
      <w:tr w:rsidR="00FF534D" w:rsidRPr="00FF534D" w:rsidTr="00FF534D">
        <w:tc>
          <w:tcPr>
            <w:tcW w:w="1242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2017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2800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2AC1">
              <w:rPr>
                <w:rFonts w:ascii="Times New Roman" w:hAnsi="Times New Roman" w:cs="Times New Roman"/>
                <w:sz w:val="24"/>
                <w:lang w:val="uk-UA"/>
              </w:rPr>
              <w:t>17 (з них 2 КМСУ)</w:t>
            </w:r>
          </w:p>
        </w:tc>
      </w:tr>
      <w:tr w:rsidR="00FF534D" w:rsidRPr="00FF534D" w:rsidTr="00FF534D">
        <w:tc>
          <w:tcPr>
            <w:tcW w:w="1242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2018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</w:t>
            </w:r>
          </w:p>
        </w:tc>
        <w:tc>
          <w:tcPr>
            <w:tcW w:w="2800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2AC1">
              <w:rPr>
                <w:rFonts w:ascii="Times New Roman" w:hAnsi="Times New Roman" w:cs="Times New Roman"/>
                <w:sz w:val="24"/>
                <w:lang w:val="uk-UA"/>
              </w:rPr>
              <w:t>21 (з них 1 КМСУ)</w:t>
            </w:r>
          </w:p>
        </w:tc>
      </w:tr>
      <w:tr w:rsidR="00FF534D" w:rsidRPr="00FF534D" w:rsidTr="00FF534D">
        <w:tc>
          <w:tcPr>
            <w:tcW w:w="1242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2019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39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37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</w:t>
            </w:r>
          </w:p>
        </w:tc>
        <w:tc>
          <w:tcPr>
            <w:tcW w:w="2800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A2AC1">
              <w:rPr>
                <w:rFonts w:ascii="Times New Roman" w:hAnsi="Times New Roman" w:cs="Times New Roman"/>
                <w:sz w:val="24"/>
                <w:lang w:val="uk-UA"/>
              </w:rPr>
              <w:t>19 (з них 2 КМСУ)</w:t>
            </w:r>
          </w:p>
        </w:tc>
      </w:tr>
      <w:tr w:rsidR="00FF534D" w:rsidRPr="00FF534D" w:rsidTr="00FF534D">
        <w:tc>
          <w:tcPr>
            <w:tcW w:w="1242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800" w:type="dxa"/>
          </w:tcPr>
          <w:p w:rsidR="00FF534D" w:rsidRPr="00FF534D" w:rsidRDefault="00FF534D" w:rsidP="00FF534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</w:tbl>
    <w:p w:rsidR="001A2AC1" w:rsidRPr="0023437B" w:rsidRDefault="001A2AC1" w:rsidP="001A2AC1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</w:p>
    <w:p w:rsidR="0023437B" w:rsidRDefault="0023437B" w:rsidP="0023437B">
      <w:pPr>
        <w:pStyle w:val="a"/>
        <w:numPr>
          <w:ilvl w:val="0"/>
          <w:numId w:val="0"/>
        </w:numPr>
        <w:tabs>
          <w:tab w:val="left" w:pos="284"/>
        </w:tabs>
        <w:jc w:val="both"/>
        <w:rPr>
          <w:iCs/>
          <w:lang w:val="uk-UA"/>
        </w:rPr>
      </w:pPr>
      <w:r>
        <w:rPr>
          <w:lang w:val="uk-UA"/>
        </w:rPr>
        <w:t xml:space="preserve">     </w:t>
      </w:r>
      <w:r w:rsidRPr="00EA128A">
        <w:rPr>
          <w:lang w:val="uk-UA"/>
        </w:rPr>
        <w:t xml:space="preserve">Вагомим підсумком творчої діяльності та кропіткої праці керівників гуртків та юних техніків </w:t>
      </w:r>
      <w:r w:rsidR="009C3A5B">
        <w:rPr>
          <w:lang w:val="uk-UA"/>
        </w:rPr>
        <w:t>СЮТ</w:t>
      </w:r>
      <w:r w:rsidRPr="00EA128A">
        <w:rPr>
          <w:lang w:val="uk-UA"/>
        </w:rPr>
        <w:t xml:space="preserve"> є їх досягнення в </w:t>
      </w:r>
      <w:r w:rsidR="003568C4">
        <w:rPr>
          <w:lang w:val="uk-UA"/>
        </w:rPr>
        <w:t>різнорівневих змаганнях, конкурсах і</w:t>
      </w:r>
      <w:r w:rsidRPr="00EA128A">
        <w:rPr>
          <w:lang w:val="uk-UA"/>
        </w:rPr>
        <w:t xml:space="preserve"> виставках. Роботи дітей переконують у невичерпності талантів юних умільців.</w:t>
      </w:r>
      <w:r>
        <w:rPr>
          <w:iCs/>
          <w:lang w:val="uk-UA"/>
        </w:rPr>
        <w:t xml:space="preserve"> Щороку з </w:t>
      </w:r>
      <w:r w:rsidRPr="00EB2FBD">
        <w:rPr>
          <w:iCs/>
          <w:lang w:val="uk-UA"/>
        </w:rPr>
        <w:t>мет</w:t>
      </w:r>
      <w:r>
        <w:rPr>
          <w:iCs/>
          <w:lang w:val="uk-UA"/>
        </w:rPr>
        <w:t xml:space="preserve">ою підтримки обдарованих дітей </w:t>
      </w:r>
      <w:r w:rsidRPr="00EB2FBD">
        <w:rPr>
          <w:iCs/>
          <w:lang w:val="uk-UA"/>
        </w:rPr>
        <w:t xml:space="preserve">на базі СЮТ </w:t>
      </w:r>
      <w:r>
        <w:rPr>
          <w:iCs/>
          <w:lang w:val="uk-UA"/>
        </w:rPr>
        <w:t xml:space="preserve">проводяться міські етапи обласних конкурсів для школярів міста, в яких беруть участь учні загальноосвітніх закладів та безпосередньо вихованці станції юних техніків. </w:t>
      </w:r>
    </w:p>
    <w:p w:rsidR="000831B4" w:rsidRPr="002E2BFB" w:rsidRDefault="000831B4" w:rsidP="0023437B">
      <w:pPr>
        <w:pStyle w:val="a"/>
        <w:numPr>
          <w:ilvl w:val="0"/>
          <w:numId w:val="0"/>
        </w:numPr>
        <w:tabs>
          <w:tab w:val="left" w:pos="284"/>
        </w:tabs>
        <w:jc w:val="both"/>
        <w:rPr>
          <w:rFonts w:eastAsia="Calibri"/>
          <w:sz w:val="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08"/>
      </w:tblGrid>
      <w:tr w:rsidR="000831B4" w:rsidTr="000831B4">
        <w:tc>
          <w:tcPr>
            <w:tcW w:w="4361" w:type="dxa"/>
          </w:tcPr>
          <w:p w:rsidR="000831B4" w:rsidRDefault="000831B4" w:rsidP="000831B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2016 рік</w:t>
            </w:r>
          </w:p>
        </w:tc>
        <w:tc>
          <w:tcPr>
            <w:tcW w:w="1701" w:type="dxa"/>
          </w:tcPr>
          <w:p w:rsidR="000831B4" w:rsidRDefault="000831B4" w:rsidP="000831B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 місце</w:t>
            </w:r>
          </w:p>
        </w:tc>
        <w:tc>
          <w:tcPr>
            <w:tcW w:w="1701" w:type="dxa"/>
          </w:tcPr>
          <w:p w:rsidR="000831B4" w:rsidRDefault="000831B4" w:rsidP="000831B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ІІ місце</w:t>
            </w:r>
          </w:p>
        </w:tc>
        <w:tc>
          <w:tcPr>
            <w:tcW w:w="1808" w:type="dxa"/>
          </w:tcPr>
          <w:p w:rsidR="000831B4" w:rsidRDefault="000831B4" w:rsidP="000831B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ІІІ місце</w:t>
            </w:r>
          </w:p>
        </w:tc>
      </w:tr>
      <w:tr w:rsidR="000831B4" w:rsidTr="000831B4">
        <w:tc>
          <w:tcPr>
            <w:tcW w:w="4361" w:type="dxa"/>
          </w:tcPr>
          <w:p w:rsidR="000831B4" w:rsidRPr="000831B4" w:rsidRDefault="000831B4" w:rsidP="001A2AC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31B4">
              <w:rPr>
                <w:rFonts w:ascii="Times New Roman" w:hAnsi="Times New Roman" w:cs="Times New Roman"/>
                <w:sz w:val="24"/>
                <w:lang w:val="uk-UA"/>
              </w:rPr>
              <w:t>Чемпіонат світу з ракето модельного спорту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0831B4" w:rsidTr="000831B4">
        <w:tc>
          <w:tcPr>
            <w:tcW w:w="4361" w:type="dxa"/>
          </w:tcPr>
          <w:p w:rsidR="000831B4" w:rsidRPr="000831B4" w:rsidRDefault="000831B4" w:rsidP="0008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0831B4">
              <w:rPr>
                <w:rFonts w:ascii="Times New Roman" w:hAnsi="Times New Roman" w:cs="Times New Roman"/>
                <w:sz w:val="24"/>
                <w:lang w:val="uk-UA"/>
              </w:rPr>
              <w:t>Міжнародні змагання на кубок Янгеля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A2AC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Обласні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A2AC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Міські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0831B4" w:rsidTr="000831B4">
        <w:tc>
          <w:tcPr>
            <w:tcW w:w="9571" w:type="dxa"/>
            <w:gridSpan w:val="4"/>
          </w:tcPr>
          <w:p w:rsidR="000831B4" w:rsidRDefault="000831B4" w:rsidP="000831B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2017 рік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906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Обласні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906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Міські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0831B4" w:rsidTr="000831B4">
        <w:tc>
          <w:tcPr>
            <w:tcW w:w="9571" w:type="dxa"/>
            <w:gridSpan w:val="4"/>
          </w:tcPr>
          <w:p w:rsidR="000831B4" w:rsidRDefault="000831B4" w:rsidP="000831B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2018 рік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906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Обласні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906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Міські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0831B4" w:rsidTr="000831B4">
        <w:tc>
          <w:tcPr>
            <w:tcW w:w="9571" w:type="dxa"/>
            <w:gridSpan w:val="4"/>
          </w:tcPr>
          <w:p w:rsidR="000831B4" w:rsidRDefault="000831B4" w:rsidP="000831B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2019 рік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906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Обласні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906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Міські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0831B4" w:rsidTr="000831B4">
        <w:tc>
          <w:tcPr>
            <w:tcW w:w="9571" w:type="dxa"/>
            <w:gridSpan w:val="4"/>
          </w:tcPr>
          <w:p w:rsidR="000831B4" w:rsidRDefault="000831B4" w:rsidP="000831B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2020 рік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906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Обласні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0831B4" w:rsidTr="000831B4">
        <w:tc>
          <w:tcPr>
            <w:tcW w:w="4361" w:type="dxa"/>
          </w:tcPr>
          <w:p w:rsidR="000831B4" w:rsidRDefault="000831B4" w:rsidP="0019066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Міські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808" w:type="dxa"/>
          </w:tcPr>
          <w:p w:rsidR="000831B4" w:rsidRDefault="00D46CF1" w:rsidP="00D46C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</w:tbl>
    <w:p w:rsidR="001A2AC1" w:rsidRPr="002E2BFB" w:rsidRDefault="001A2AC1" w:rsidP="001A2AC1">
      <w:pPr>
        <w:spacing w:after="0" w:line="240" w:lineRule="auto"/>
        <w:rPr>
          <w:rFonts w:ascii="Times New Roman" w:hAnsi="Times New Roman" w:cs="Times New Roman"/>
          <w:sz w:val="10"/>
          <w:lang w:val="uk-UA"/>
        </w:rPr>
      </w:pPr>
    </w:p>
    <w:p w:rsidR="001A2AC1" w:rsidRDefault="00A255D1" w:rsidP="00A255D1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</w:t>
      </w:r>
      <w:proofErr w:type="gramStart"/>
      <w:r w:rsidRPr="00A255D1">
        <w:rPr>
          <w:rFonts w:ascii="Times New Roman" w:hAnsi="Times New Roman" w:cs="Times New Roman"/>
          <w:sz w:val="24"/>
        </w:rPr>
        <w:t>З</w:t>
      </w:r>
      <w:proofErr w:type="gramEnd"/>
      <w:r w:rsidRPr="00A255D1">
        <w:rPr>
          <w:rFonts w:ascii="Times New Roman" w:hAnsi="Times New Roman" w:cs="Times New Roman"/>
          <w:sz w:val="24"/>
        </w:rPr>
        <w:t xml:space="preserve"> метою </w:t>
      </w:r>
      <w:proofErr w:type="spellStart"/>
      <w:r w:rsidRPr="00A255D1">
        <w:rPr>
          <w:rFonts w:ascii="Times New Roman" w:hAnsi="Times New Roman" w:cs="Times New Roman"/>
          <w:sz w:val="24"/>
        </w:rPr>
        <w:t>виявлення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обдарованої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учнівської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молоді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55D1">
        <w:rPr>
          <w:rFonts w:ascii="Times New Roman" w:hAnsi="Times New Roman" w:cs="Times New Roman"/>
          <w:sz w:val="24"/>
        </w:rPr>
        <w:t>залучення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її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A255D1">
        <w:rPr>
          <w:rFonts w:ascii="Times New Roman" w:hAnsi="Times New Roman" w:cs="Times New Roman"/>
          <w:sz w:val="24"/>
        </w:rPr>
        <w:t>наукових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досліджень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A255D1">
        <w:rPr>
          <w:rFonts w:ascii="Times New Roman" w:hAnsi="Times New Roman" w:cs="Times New Roman"/>
          <w:sz w:val="24"/>
        </w:rPr>
        <w:t>створення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умов для </w:t>
      </w:r>
      <w:proofErr w:type="spellStart"/>
      <w:r w:rsidRPr="00A255D1">
        <w:rPr>
          <w:rFonts w:ascii="Times New Roman" w:hAnsi="Times New Roman" w:cs="Times New Roman"/>
          <w:sz w:val="24"/>
        </w:rPr>
        <w:t>самореалізації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творчої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особистості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255D1">
        <w:rPr>
          <w:rFonts w:ascii="Times New Roman" w:hAnsi="Times New Roman" w:cs="Times New Roman"/>
          <w:sz w:val="24"/>
        </w:rPr>
        <w:t>сучасному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суспільстві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вихованці ЦДЮТ беруть участь у </w:t>
      </w:r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Всеукраїнсько</w:t>
      </w:r>
      <w:r>
        <w:rPr>
          <w:rFonts w:ascii="Times New Roman" w:hAnsi="Times New Roman" w:cs="Times New Roman"/>
          <w:sz w:val="24"/>
          <w:lang w:val="uk-UA"/>
        </w:rPr>
        <w:t>му</w:t>
      </w:r>
      <w:proofErr w:type="spellEnd"/>
      <w:r>
        <w:rPr>
          <w:rFonts w:ascii="Times New Roman" w:hAnsi="Times New Roman" w:cs="Times New Roman"/>
          <w:sz w:val="24"/>
        </w:rPr>
        <w:t xml:space="preserve"> конкурс</w:t>
      </w:r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lang w:val="uk-UA"/>
        </w:rPr>
        <w:t>і</w:t>
      </w:r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науково-дослідницьких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робіт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учнів-членів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Малої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55D1">
        <w:rPr>
          <w:rFonts w:ascii="Times New Roman" w:hAnsi="Times New Roman" w:cs="Times New Roman"/>
          <w:sz w:val="24"/>
        </w:rPr>
        <w:t>академії</w:t>
      </w:r>
      <w:proofErr w:type="spellEnd"/>
      <w:r w:rsidRPr="00A255D1">
        <w:rPr>
          <w:rFonts w:ascii="Times New Roman" w:hAnsi="Times New Roman" w:cs="Times New Roman"/>
          <w:sz w:val="24"/>
        </w:rPr>
        <w:t xml:space="preserve"> наук </w:t>
      </w:r>
      <w:proofErr w:type="spellStart"/>
      <w:r w:rsidRPr="00A255D1">
        <w:rPr>
          <w:rFonts w:ascii="Times New Roman" w:hAnsi="Times New Roman" w:cs="Times New Roman"/>
          <w:sz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у 2018 році посіли ІІ місце, у 2020 році вибороли два ІІІ місця</w:t>
      </w:r>
      <w:r w:rsidR="00523353">
        <w:rPr>
          <w:rFonts w:ascii="Times New Roman" w:hAnsi="Times New Roman" w:cs="Times New Roman"/>
          <w:sz w:val="24"/>
          <w:lang w:val="uk-UA"/>
        </w:rPr>
        <w:t>.</w:t>
      </w:r>
    </w:p>
    <w:p w:rsidR="002E2BFB" w:rsidRPr="001676BC" w:rsidRDefault="001676BC" w:rsidP="001676BC">
      <w:pPr>
        <w:pStyle w:val="Default"/>
        <w:jc w:val="both"/>
        <w:rPr>
          <w:lang w:val="uk-UA"/>
        </w:rPr>
      </w:pPr>
      <w:r w:rsidRPr="001676BC">
        <w:rPr>
          <w:lang w:val="uk-UA"/>
        </w:rPr>
        <w:t xml:space="preserve">   </w:t>
      </w:r>
      <w:r>
        <w:rPr>
          <w:lang w:val="uk-UA"/>
        </w:rPr>
        <w:t xml:space="preserve"> З метою </w:t>
      </w:r>
      <w:r w:rsidRPr="001676BC">
        <w:rPr>
          <w:lang w:val="uk-UA"/>
        </w:rPr>
        <w:t xml:space="preserve">стимулювання дітей переможців  </w:t>
      </w:r>
      <w:proofErr w:type="spellStart"/>
      <w:r w:rsidRPr="001676BC">
        <w:t>Всеукраїнських</w:t>
      </w:r>
      <w:proofErr w:type="spellEnd"/>
      <w:r w:rsidRPr="001676BC">
        <w:t xml:space="preserve"> та </w:t>
      </w:r>
      <w:proofErr w:type="spellStart"/>
      <w:r w:rsidRPr="001676BC">
        <w:t>міжнародних</w:t>
      </w:r>
      <w:proofErr w:type="spellEnd"/>
      <w:r w:rsidRPr="001676BC">
        <w:t xml:space="preserve"> </w:t>
      </w:r>
      <w:proofErr w:type="spellStart"/>
      <w:r w:rsidRPr="001676BC">
        <w:t>конкурсів</w:t>
      </w:r>
      <w:proofErr w:type="spellEnd"/>
      <w:r w:rsidRPr="001676BC">
        <w:t xml:space="preserve"> </w:t>
      </w:r>
      <w:r>
        <w:rPr>
          <w:lang w:val="uk-UA"/>
        </w:rPr>
        <w:t xml:space="preserve"> та</w:t>
      </w:r>
      <w:r w:rsidRPr="00B24676">
        <w:rPr>
          <w:lang w:val="uk-UA"/>
        </w:rPr>
        <w:t xml:space="preserve"> педагогів, які підготували переможців, Всеукраїнських конкурсів-захистів МАН та Міжнародних етапів конкурсів</w:t>
      </w:r>
      <w:r>
        <w:rPr>
          <w:lang w:val="uk-UA"/>
        </w:rPr>
        <w:t xml:space="preserve"> щороку відділ освіти Дружківської міської ради проводить </w:t>
      </w:r>
      <w:proofErr w:type="spellStart"/>
      <w:r>
        <w:t>разов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виплат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премі</w:t>
      </w:r>
      <w:proofErr w:type="spellEnd"/>
      <w:r>
        <w:rPr>
          <w:lang w:val="uk-UA"/>
        </w:rPr>
        <w:t xml:space="preserve">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2800"/>
      </w:tblGrid>
      <w:tr w:rsidR="002E2BFB" w:rsidTr="002E2BFB">
        <w:tc>
          <w:tcPr>
            <w:tcW w:w="1101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2976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ЦДЮТ</w:t>
            </w:r>
          </w:p>
        </w:tc>
        <w:tc>
          <w:tcPr>
            <w:tcW w:w="2694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СЮТ</w:t>
            </w:r>
          </w:p>
        </w:tc>
        <w:tc>
          <w:tcPr>
            <w:tcW w:w="2800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2E2BFB" w:rsidTr="002E2BFB">
        <w:tc>
          <w:tcPr>
            <w:tcW w:w="1101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976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23500</w:t>
            </w:r>
          </w:p>
        </w:tc>
        <w:tc>
          <w:tcPr>
            <w:tcW w:w="2694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4682</w:t>
            </w:r>
          </w:p>
        </w:tc>
        <w:tc>
          <w:tcPr>
            <w:tcW w:w="2800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28182</w:t>
            </w:r>
          </w:p>
        </w:tc>
      </w:tr>
      <w:tr w:rsidR="002E2BFB" w:rsidTr="002E2BFB">
        <w:tc>
          <w:tcPr>
            <w:tcW w:w="1101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976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29329</w:t>
            </w:r>
          </w:p>
        </w:tc>
        <w:tc>
          <w:tcPr>
            <w:tcW w:w="2694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2032</w:t>
            </w:r>
          </w:p>
        </w:tc>
        <w:tc>
          <w:tcPr>
            <w:tcW w:w="2800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31361</w:t>
            </w:r>
          </w:p>
        </w:tc>
      </w:tr>
      <w:tr w:rsidR="002E2BFB" w:rsidTr="002E2BFB">
        <w:tc>
          <w:tcPr>
            <w:tcW w:w="1101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976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38500</w:t>
            </w:r>
          </w:p>
        </w:tc>
        <w:tc>
          <w:tcPr>
            <w:tcW w:w="2694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3700</w:t>
            </w:r>
          </w:p>
        </w:tc>
        <w:tc>
          <w:tcPr>
            <w:tcW w:w="2800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42200</w:t>
            </w:r>
          </w:p>
        </w:tc>
      </w:tr>
      <w:tr w:rsidR="002E2BFB" w:rsidTr="002E2BFB">
        <w:tc>
          <w:tcPr>
            <w:tcW w:w="1101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2976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44500</w:t>
            </w:r>
          </w:p>
        </w:tc>
        <w:tc>
          <w:tcPr>
            <w:tcW w:w="2694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2800" w:type="dxa"/>
          </w:tcPr>
          <w:p w:rsidR="002E2BFB" w:rsidRDefault="002E2BFB" w:rsidP="002E2B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47500</w:t>
            </w:r>
          </w:p>
        </w:tc>
      </w:tr>
    </w:tbl>
    <w:p w:rsidR="00025C51" w:rsidRPr="00C87646" w:rsidRDefault="004D574A" w:rsidP="00C87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5F1A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У 2016-2019 роках колектив ЦДЮТ взяв участь у фі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нальному етапі міжнародного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проє</w:t>
      </w:r>
      <w:r w:rsidRPr="00FF5F1A">
        <w:rPr>
          <w:rFonts w:ascii="Times New Roman" w:hAnsi="Times New Roman" w:cs="Times New Roman"/>
          <w:sz w:val="24"/>
          <w:szCs w:val="24"/>
          <w:lang w:val="uk-UA" w:eastAsia="uk-UA"/>
        </w:rPr>
        <w:t>кту</w:t>
      </w:r>
      <w:proofErr w:type="spellEnd"/>
      <w:r w:rsidRPr="00FF5F1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МОМ і народу Японії «Підтримка стабілізації громад, які постраждали від наслідків конфлікту на Донбасі», в ході якого було проведено величезну кількість додаткових заходів навчально-виховного і організаційно-масового характеру (майстер-класи, концерти, тренінги, свята, поїздки, походи, туристські змагання та інше). Проект був профінансований МОМ у розмірі близько 2 тис. доларів.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результататами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проєкту</w:t>
      </w:r>
      <w:proofErr w:type="spellEnd"/>
      <w:r w:rsidRPr="00FF5F1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частина суми була освоєна на придбання ростових ляльок, аудіоапаратури, різного устаткування і канцелярії, а друга - на організацію і проведення заходів для представників громади Дружківки (діти, переселенці, діти з інвалідністю, та інші соціально незахищені категорії). </w:t>
      </w:r>
      <w:r w:rsidRPr="00FF5F1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FF5F1A">
        <w:rPr>
          <w:rFonts w:ascii="Times New Roman" w:hAnsi="Times New Roman" w:cs="Times New Roman"/>
          <w:color w:val="000000"/>
          <w:sz w:val="24"/>
          <w:szCs w:val="24"/>
          <w:lang w:val="uk-UA"/>
        </w:rPr>
        <w:t>2016 р. була відкрита «Кімната психол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огічного комфорту» та придбана меблі та устаткування </w:t>
      </w:r>
      <w:r w:rsidRPr="00FF5F1A">
        <w:rPr>
          <w:rFonts w:ascii="Times New Roman" w:hAnsi="Times New Roman" w:cs="Times New Roman"/>
          <w:color w:val="000000"/>
          <w:sz w:val="24"/>
          <w:szCs w:val="24"/>
          <w:lang w:val="uk-UA"/>
        </w:rPr>
        <w:t>- стільці, столи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крісла-мішки</w:t>
      </w:r>
      <w:r w:rsidRPr="00FF5F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світильники, телевізор-монітор, ноутбук, дошка настінна, </w:t>
      </w:r>
      <w:proofErr w:type="spellStart"/>
      <w:r w:rsidRPr="00FF5F1A">
        <w:rPr>
          <w:rFonts w:ascii="Times New Roman" w:hAnsi="Times New Roman" w:cs="Times New Roman"/>
          <w:color w:val="000000"/>
          <w:sz w:val="24"/>
          <w:szCs w:val="24"/>
          <w:lang w:val="uk-UA"/>
        </w:rPr>
        <w:t>фліпчарт</w:t>
      </w:r>
      <w:proofErr w:type="spellEnd"/>
      <w:r w:rsidRPr="00FF5F1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метафоричні карти та інші канцелярські товари.</w:t>
      </w:r>
    </w:p>
    <w:p w:rsidR="00C87646" w:rsidRDefault="00C87646" w:rsidP="00C876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Відповідаючи сучасним тенденціям заклади позашкільної освіти  мають, активно – діючі офіційні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сайт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и, 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яких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завжди публікується нова інформація: новини, досягнення, </w:t>
      </w:r>
      <w:r>
        <w:rPr>
          <w:rFonts w:ascii="Times New Roman" w:hAnsi="Times New Roman" w:cs="Times New Roman"/>
          <w:sz w:val="24"/>
          <w:szCs w:val="24"/>
          <w:lang w:val="uk-UA"/>
        </w:rPr>
        <w:t>актуальна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інформація, фотогалерея, уча</w:t>
      </w:r>
      <w:r>
        <w:rPr>
          <w:rFonts w:ascii="Times New Roman" w:hAnsi="Times New Roman" w:cs="Times New Roman"/>
          <w:sz w:val="24"/>
          <w:szCs w:val="24"/>
          <w:lang w:val="uk-UA"/>
        </w:rPr>
        <w:t>сть у конкурсах, історія закладів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корисна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для батьків та вихованців. На </w:t>
      </w:r>
      <w:r>
        <w:rPr>
          <w:rFonts w:ascii="Times New Roman" w:hAnsi="Times New Roman" w:cs="Times New Roman"/>
          <w:sz w:val="24"/>
          <w:szCs w:val="24"/>
          <w:lang w:val="uk-UA"/>
        </w:rPr>
        <w:t>сайтах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відкритий повний доступ для кожного відвідувача сайту. Загал</w:t>
      </w:r>
      <w:r>
        <w:rPr>
          <w:rFonts w:ascii="Times New Roman" w:hAnsi="Times New Roman" w:cs="Times New Roman"/>
          <w:sz w:val="24"/>
          <w:szCs w:val="24"/>
          <w:lang w:val="uk-UA"/>
        </w:rPr>
        <w:t>ьна кількість відвідувачів сайтів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за день становить 200-250 </w:t>
      </w:r>
      <w:r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7646" w:rsidRPr="00C87646" w:rsidRDefault="00C87646" w:rsidP="00C876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З кожним роком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популярність 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>сайт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зростає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Крім того 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Центр дитячої та юнацької творчості </w:t>
      </w:r>
      <w:r>
        <w:rPr>
          <w:rFonts w:ascii="Times New Roman" w:hAnsi="Times New Roman" w:cs="Times New Roman"/>
          <w:sz w:val="24"/>
          <w:szCs w:val="24"/>
          <w:lang w:val="uk-UA"/>
        </w:rPr>
        <w:t>та Станція юних техніків мають сторінки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 в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оціальній мережі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  <w:lang w:val="uk-UA"/>
        </w:rPr>
        <w:t>. На цих сторінках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більше 1500 тисяч друзів які активно слідкують за </w:t>
      </w:r>
      <w:r>
        <w:rPr>
          <w:rFonts w:ascii="Times New Roman" w:hAnsi="Times New Roman" w:cs="Times New Roman"/>
          <w:sz w:val="24"/>
          <w:szCs w:val="24"/>
          <w:lang w:val="uk-UA"/>
        </w:rPr>
        <w:t>новинами закладів. За день на сторінках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відвідувачів може сягати</w:t>
      </w:r>
      <w:r>
        <w:rPr>
          <w:lang w:val="uk-UA"/>
        </w:rPr>
        <w:t xml:space="preserve"> </w:t>
      </w:r>
      <w:r w:rsidRPr="00C87646">
        <w:rPr>
          <w:rFonts w:ascii="Times New Roman" w:hAnsi="Times New Roman" w:cs="Times New Roman"/>
          <w:sz w:val="24"/>
          <w:lang w:val="uk-UA"/>
        </w:rPr>
        <w:t>близько 600-700</w:t>
      </w:r>
      <w:r>
        <w:rPr>
          <w:rFonts w:ascii="Times New Roman" w:hAnsi="Times New Roman" w:cs="Times New Roman"/>
          <w:sz w:val="24"/>
          <w:lang w:val="uk-UA"/>
        </w:rPr>
        <w:t xml:space="preserve"> осіб</w:t>
      </w:r>
      <w:r>
        <w:rPr>
          <w:lang w:val="uk-UA"/>
        </w:rPr>
        <w:t>.</w:t>
      </w:r>
    </w:p>
    <w:p w:rsidR="001871E9" w:rsidRPr="00D00E7D" w:rsidRDefault="00C87646" w:rsidP="001871E9">
      <w:pPr>
        <w:tabs>
          <w:tab w:val="left" w:pos="5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>Центр дитячої та юнацької творчості завжди публікується в міських видання</w:t>
      </w:r>
      <w:r w:rsidR="00B57A37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51749"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F51749">
        <w:rPr>
          <w:rFonts w:ascii="Times New Roman" w:hAnsi="Times New Roman" w:cs="Times New Roman"/>
          <w:sz w:val="24"/>
          <w:szCs w:val="24"/>
          <w:lang w:val="uk-UA"/>
        </w:rPr>
        <w:t>Дружковский</w:t>
      </w:r>
      <w:proofErr w:type="spellEnd"/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1749">
        <w:rPr>
          <w:rFonts w:ascii="Times New Roman" w:hAnsi="Times New Roman" w:cs="Times New Roman"/>
          <w:sz w:val="24"/>
          <w:szCs w:val="24"/>
          <w:lang w:val="uk-UA"/>
        </w:rPr>
        <w:t>рабочий</w:t>
      </w:r>
      <w:proofErr w:type="spellEnd"/>
      <w:r w:rsidRPr="00F51749">
        <w:rPr>
          <w:rFonts w:ascii="Times New Roman" w:hAnsi="Times New Roman" w:cs="Times New Roman"/>
          <w:sz w:val="24"/>
          <w:szCs w:val="24"/>
          <w:lang w:val="uk-UA"/>
        </w:rPr>
        <w:t xml:space="preserve">», «ДНЛ+». В цих публікаціях вихованці, керівники та адміністрація закладу діляться своїми перемогами у різноманітних конкурсах, публікації про проведення традиційних масових заходах закладу, про участь учнів шкіл міста в конференціях, тренінгах, конкурсах-фестивалів та багато інших перемог та досягнень вихованців та закладу. За період 2016-2020 </w:t>
      </w:r>
      <w:proofErr w:type="spellStart"/>
      <w:r w:rsidRPr="00F5174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F51749">
        <w:rPr>
          <w:rFonts w:ascii="Times New Roman" w:hAnsi="Times New Roman" w:cs="Times New Roman"/>
          <w:sz w:val="24"/>
          <w:szCs w:val="24"/>
          <w:lang w:val="uk-UA"/>
        </w:rPr>
        <w:t>. кількість публікацій становить понад 70.</w:t>
      </w:r>
    </w:p>
    <w:p w:rsidR="00D560A0" w:rsidRDefault="000E255A" w:rsidP="00D560A0">
      <w:pPr>
        <w:pStyle w:val="Default"/>
        <w:spacing w:line="100" w:lineRule="atLeast"/>
        <w:jc w:val="both"/>
        <w:rPr>
          <w:color w:val="00000A"/>
        </w:rPr>
      </w:pPr>
      <w:r>
        <w:rPr>
          <w:color w:val="00000A"/>
          <w:lang w:val="uk-UA"/>
        </w:rPr>
        <w:t xml:space="preserve">        </w:t>
      </w:r>
      <w:proofErr w:type="spellStart"/>
      <w:r w:rsidR="00D560A0">
        <w:rPr>
          <w:color w:val="00000A"/>
        </w:rPr>
        <w:t>Виконання</w:t>
      </w:r>
      <w:proofErr w:type="spellEnd"/>
      <w:r w:rsidR="00D560A0">
        <w:rPr>
          <w:color w:val="00000A"/>
        </w:rPr>
        <w:t xml:space="preserve"> </w:t>
      </w:r>
      <w:r>
        <w:t>«</w:t>
      </w:r>
      <w:proofErr w:type="spellStart"/>
      <w:r>
        <w:t>Програми</w:t>
      </w:r>
      <w:proofErr w:type="spellEnd"/>
      <w:r>
        <w:t xml:space="preserve"> 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позашкільної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міст</w:t>
      </w:r>
      <w:r w:rsidRPr="009F0BEC">
        <w:t>а</w:t>
      </w:r>
      <w:proofErr w:type="spellEnd"/>
      <w:r>
        <w:t xml:space="preserve"> </w:t>
      </w:r>
      <w:proofErr w:type="spellStart"/>
      <w:r>
        <w:t>Дружківка</w:t>
      </w:r>
      <w:proofErr w:type="spellEnd"/>
      <w:r>
        <w:t xml:space="preserve"> на 2016-2020 роки»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сприя</w:t>
      </w:r>
      <w:r>
        <w:rPr>
          <w:color w:val="00000A"/>
          <w:lang w:val="uk-UA"/>
        </w:rPr>
        <w:t>ло</w:t>
      </w:r>
      <w:proofErr w:type="spellEnd"/>
      <w:r w:rsidR="00D560A0">
        <w:rPr>
          <w:color w:val="00000A"/>
        </w:rPr>
        <w:t>:</w:t>
      </w:r>
    </w:p>
    <w:p w:rsidR="00D560A0" w:rsidRDefault="000E255A" w:rsidP="00D560A0">
      <w:pPr>
        <w:pStyle w:val="Default"/>
        <w:spacing w:line="100" w:lineRule="atLeast"/>
        <w:jc w:val="both"/>
      </w:pPr>
      <w:r>
        <w:rPr>
          <w:color w:val="00000A"/>
          <w:lang w:val="uk-UA"/>
        </w:rPr>
        <w:t xml:space="preserve">        </w:t>
      </w:r>
      <w:r w:rsidR="00D560A0">
        <w:rPr>
          <w:color w:val="00000A"/>
        </w:rPr>
        <w:t xml:space="preserve">- </w:t>
      </w:r>
      <w:proofErr w:type="spellStart"/>
      <w:r w:rsidR="00D560A0">
        <w:rPr>
          <w:color w:val="00000A"/>
        </w:rPr>
        <w:t>створенню</w:t>
      </w:r>
      <w:proofErr w:type="spellEnd"/>
      <w:r w:rsidR="00D560A0">
        <w:rPr>
          <w:color w:val="00000A"/>
        </w:rPr>
        <w:t xml:space="preserve"> умов для </w:t>
      </w:r>
      <w:proofErr w:type="spellStart"/>
      <w:r w:rsidR="00D560A0">
        <w:rPr>
          <w:color w:val="00000A"/>
        </w:rPr>
        <w:t>забезпечення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доступності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позашкільної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освіти</w:t>
      </w:r>
      <w:proofErr w:type="spellEnd"/>
      <w:r w:rsidR="00D560A0">
        <w:rPr>
          <w:color w:val="00000A"/>
        </w:rPr>
        <w:t xml:space="preserve">, </w:t>
      </w:r>
      <w:proofErr w:type="spellStart"/>
      <w:r w:rsidR="00D560A0">
        <w:rPr>
          <w:color w:val="00000A"/>
        </w:rPr>
        <w:t>творчого</w:t>
      </w:r>
      <w:proofErr w:type="spellEnd"/>
      <w:r w:rsidR="00D560A0">
        <w:rPr>
          <w:color w:val="00000A"/>
        </w:rPr>
        <w:t xml:space="preserve">, </w:t>
      </w:r>
      <w:proofErr w:type="spellStart"/>
      <w:r w:rsidR="00D560A0">
        <w:rPr>
          <w:color w:val="00000A"/>
        </w:rPr>
        <w:t>інтелектуального</w:t>
      </w:r>
      <w:proofErr w:type="spellEnd"/>
      <w:r w:rsidR="00D560A0">
        <w:rPr>
          <w:color w:val="00000A"/>
        </w:rPr>
        <w:t xml:space="preserve">, </w:t>
      </w:r>
      <w:proofErr w:type="gramStart"/>
      <w:r w:rsidR="00D560A0">
        <w:rPr>
          <w:color w:val="00000A"/>
        </w:rPr>
        <w:t>духовного</w:t>
      </w:r>
      <w:proofErr w:type="gram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розвитку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дітей</w:t>
      </w:r>
      <w:proofErr w:type="spellEnd"/>
      <w:r w:rsidR="00D560A0">
        <w:rPr>
          <w:color w:val="00000A"/>
        </w:rPr>
        <w:t xml:space="preserve">, </w:t>
      </w:r>
      <w:proofErr w:type="spellStart"/>
      <w:r w:rsidR="00D560A0">
        <w:rPr>
          <w:color w:val="00000A"/>
        </w:rPr>
        <w:t>організації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їх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змістовного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дозвілля</w:t>
      </w:r>
      <w:proofErr w:type="spellEnd"/>
      <w:r w:rsidR="00D560A0">
        <w:rPr>
          <w:color w:val="00000A"/>
        </w:rPr>
        <w:t xml:space="preserve"> в </w:t>
      </w:r>
      <w:proofErr w:type="spellStart"/>
      <w:r w:rsidR="00D560A0">
        <w:rPr>
          <w:color w:val="00000A"/>
        </w:rPr>
        <w:t>позаурочний</w:t>
      </w:r>
      <w:proofErr w:type="spellEnd"/>
      <w:r w:rsidR="00D560A0">
        <w:rPr>
          <w:color w:val="00000A"/>
        </w:rPr>
        <w:t xml:space="preserve"> час;</w:t>
      </w:r>
    </w:p>
    <w:p w:rsidR="00D560A0" w:rsidRDefault="000E255A" w:rsidP="00D560A0">
      <w:pPr>
        <w:pStyle w:val="Default"/>
        <w:spacing w:line="100" w:lineRule="atLeast"/>
        <w:jc w:val="both"/>
        <w:rPr>
          <w:color w:val="00000A"/>
        </w:rPr>
      </w:pPr>
      <w:r>
        <w:rPr>
          <w:color w:val="00000A"/>
          <w:lang w:val="uk-UA"/>
        </w:rPr>
        <w:t xml:space="preserve">        </w:t>
      </w:r>
      <w:r w:rsidR="00D560A0">
        <w:rPr>
          <w:color w:val="00000A"/>
        </w:rPr>
        <w:t xml:space="preserve">- </w:t>
      </w:r>
      <w:proofErr w:type="spellStart"/>
      <w:r w:rsidR="00D560A0">
        <w:rPr>
          <w:color w:val="00000A"/>
        </w:rPr>
        <w:t>поліпшенню</w:t>
      </w:r>
      <w:proofErr w:type="spellEnd"/>
      <w:r w:rsidR="00D560A0">
        <w:rPr>
          <w:color w:val="00000A"/>
        </w:rPr>
        <w:t xml:space="preserve"> стану </w:t>
      </w:r>
      <w:proofErr w:type="spellStart"/>
      <w:r w:rsidR="00D560A0">
        <w:rPr>
          <w:color w:val="00000A"/>
        </w:rPr>
        <w:t>позашкільної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освіти</w:t>
      </w:r>
      <w:proofErr w:type="spellEnd"/>
      <w:r w:rsidR="00D560A0">
        <w:rPr>
          <w:color w:val="00000A"/>
        </w:rPr>
        <w:t xml:space="preserve"> в </w:t>
      </w:r>
      <w:proofErr w:type="spellStart"/>
      <w:r w:rsidR="00D560A0">
        <w:rPr>
          <w:color w:val="00000A"/>
        </w:rPr>
        <w:t>умовах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удосконалення</w:t>
      </w:r>
      <w:proofErr w:type="spellEnd"/>
      <w:r w:rsidR="00D560A0">
        <w:rPr>
          <w:color w:val="00000A"/>
        </w:rPr>
        <w:t xml:space="preserve"> нормативн</w:t>
      </w:r>
      <w:proofErr w:type="gramStart"/>
      <w:r w:rsidR="00D560A0">
        <w:rPr>
          <w:color w:val="00000A"/>
        </w:rPr>
        <w:t>о-</w:t>
      </w:r>
      <w:proofErr w:type="gram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правової</w:t>
      </w:r>
      <w:proofErr w:type="spellEnd"/>
      <w:r w:rsidR="00D560A0">
        <w:rPr>
          <w:color w:val="00000A"/>
        </w:rPr>
        <w:t xml:space="preserve"> </w:t>
      </w:r>
      <w:proofErr w:type="spellStart"/>
      <w:r w:rsidR="00D560A0">
        <w:rPr>
          <w:color w:val="00000A"/>
        </w:rPr>
        <w:t>бази</w:t>
      </w:r>
      <w:proofErr w:type="spellEnd"/>
      <w:r w:rsidR="00D560A0">
        <w:rPr>
          <w:color w:val="00000A"/>
        </w:rPr>
        <w:t>;</w:t>
      </w:r>
    </w:p>
    <w:p w:rsidR="00D560A0" w:rsidRDefault="000E255A" w:rsidP="00D560A0">
      <w:pPr>
        <w:pStyle w:val="Default"/>
        <w:jc w:val="both"/>
      </w:pPr>
      <w:r>
        <w:rPr>
          <w:lang w:val="uk-UA"/>
        </w:rPr>
        <w:t xml:space="preserve">        </w:t>
      </w:r>
      <w:r w:rsidR="00D560A0">
        <w:t xml:space="preserve">- </w:t>
      </w:r>
      <w:proofErr w:type="spellStart"/>
      <w:r w:rsidR="00D560A0">
        <w:t>створенню</w:t>
      </w:r>
      <w:proofErr w:type="spellEnd"/>
      <w:r w:rsidR="00D560A0">
        <w:t xml:space="preserve"> умов для </w:t>
      </w:r>
      <w:proofErr w:type="spellStart"/>
      <w:r w:rsidR="00D560A0">
        <w:t>подальшого</w:t>
      </w:r>
      <w:proofErr w:type="spellEnd"/>
      <w:r w:rsidR="00D560A0">
        <w:t xml:space="preserve"> </w:t>
      </w:r>
      <w:proofErr w:type="spellStart"/>
      <w:r w:rsidR="00D560A0">
        <w:t>розвитку</w:t>
      </w:r>
      <w:proofErr w:type="spellEnd"/>
      <w:r w:rsidR="00D560A0">
        <w:t xml:space="preserve"> </w:t>
      </w:r>
      <w:proofErr w:type="spellStart"/>
      <w:r w:rsidR="00D560A0">
        <w:t>позашкільної</w:t>
      </w:r>
      <w:proofErr w:type="spellEnd"/>
      <w:r w:rsidR="00D560A0">
        <w:t xml:space="preserve"> </w:t>
      </w:r>
      <w:proofErr w:type="spellStart"/>
      <w:r w:rsidR="00D560A0">
        <w:t>освіти</w:t>
      </w:r>
      <w:proofErr w:type="spellEnd"/>
      <w:r w:rsidR="00D560A0">
        <w:t>;</w:t>
      </w:r>
    </w:p>
    <w:p w:rsidR="00D560A0" w:rsidRDefault="000E255A" w:rsidP="00D560A0">
      <w:pPr>
        <w:pStyle w:val="Default"/>
        <w:jc w:val="both"/>
      </w:pPr>
      <w:r>
        <w:rPr>
          <w:lang w:val="uk-UA"/>
        </w:rPr>
        <w:t xml:space="preserve">        </w:t>
      </w:r>
      <w:r w:rsidR="00D560A0">
        <w:t xml:space="preserve">- </w:t>
      </w:r>
      <w:proofErr w:type="spellStart"/>
      <w:r w:rsidR="00D560A0">
        <w:t>упровадженню</w:t>
      </w:r>
      <w:proofErr w:type="spellEnd"/>
      <w:r w:rsidR="00D560A0">
        <w:t xml:space="preserve"> </w:t>
      </w:r>
      <w:proofErr w:type="spellStart"/>
      <w:r w:rsidR="00D560A0">
        <w:t>заходів</w:t>
      </w:r>
      <w:proofErr w:type="spellEnd"/>
      <w:r w:rsidR="00D560A0">
        <w:t xml:space="preserve"> </w:t>
      </w:r>
      <w:proofErr w:type="spellStart"/>
      <w:r w:rsidR="00D560A0">
        <w:t>щодо</w:t>
      </w:r>
      <w:proofErr w:type="spellEnd"/>
      <w:r w:rsidR="00D560A0">
        <w:t xml:space="preserve"> </w:t>
      </w:r>
      <w:proofErr w:type="spellStart"/>
      <w:r w:rsidR="00D560A0">
        <w:t>збереження</w:t>
      </w:r>
      <w:proofErr w:type="spellEnd"/>
      <w:r w:rsidR="00D560A0">
        <w:t xml:space="preserve"> </w:t>
      </w:r>
      <w:proofErr w:type="spellStart"/>
      <w:r w:rsidR="00D560A0">
        <w:t>мережі</w:t>
      </w:r>
      <w:proofErr w:type="spellEnd"/>
      <w:r w:rsidR="00D560A0">
        <w:t xml:space="preserve"> </w:t>
      </w:r>
      <w:proofErr w:type="spellStart"/>
      <w:r>
        <w:t>закладів</w:t>
      </w:r>
      <w:proofErr w:type="spellEnd"/>
      <w:r>
        <w:rPr>
          <w:lang w:val="uk-UA"/>
        </w:rPr>
        <w:t xml:space="preserve"> позашкільної освіти</w:t>
      </w:r>
      <w:r>
        <w:t xml:space="preserve"> </w:t>
      </w:r>
      <w:proofErr w:type="spellStart"/>
      <w:proofErr w:type="gramStart"/>
      <w:r w:rsidR="00D560A0">
        <w:t>р</w:t>
      </w:r>
      <w:proofErr w:type="gramEnd"/>
      <w:r w:rsidR="00D560A0">
        <w:t>ізних</w:t>
      </w:r>
      <w:proofErr w:type="spellEnd"/>
      <w:r w:rsidR="00D560A0">
        <w:t xml:space="preserve"> </w:t>
      </w:r>
      <w:proofErr w:type="spellStart"/>
      <w:r w:rsidR="00D560A0">
        <w:t>типів</w:t>
      </w:r>
      <w:proofErr w:type="spellEnd"/>
      <w:r w:rsidR="00D560A0">
        <w:t>;</w:t>
      </w:r>
    </w:p>
    <w:p w:rsidR="00D560A0" w:rsidRDefault="000E255A" w:rsidP="00D560A0">
      <w:pPr>
        <w:pStyle w:val="Default"/>
        <w:jc w:val="both"/>
      </w:pPr>
      <w:r>
        <w:rPr>
          <w:lang w:val="uk-UA"/>
        </w:rPr>
        <w:t xml:space="preserve">        </w:t>
      </w:r>
      <w:r w:rsidR="00D560A0">
        <w:t xml:space="preserve">- </w:t>
      </w:r>
      <w:proofErr w:type="spellStart"/>
      <w:r w:rsidR="00D560A0">
        <w:t>зміцненню</w:t>
      </w:r>
      <w:proofErr w:type="spellEnd"/>
      <w:r w:rsidR="00D560A0">
        <w:t xml:space="preserve"> </w:t>
      </w:r>
      <w:proofErr w:type="spellStart"/>
      <w:r w:rsidR="00D560A0">
        <w:t>матеріально-технічної</w:t>
      </w:r>
      <w:proofErr w:type="spellEnd"/>
      <w:r w:rsidR="00D560A0">
        <w:t xml:space="preserve"> </w:t>
      </w:r>
      <w:proofErr w:type="spellStart"/>
      <w:r w:rsidR="00D560A0">
        <w:t>бази</w:t>
      </w:r>
      <w:proofErr w:type="spellEnd"/>
      <w:r w:rsidR="00D560A0">
        <w:t xml:space="preserve"> </w:t>
      </w:r>
      <w:proofErr w:type="spellStart"/>
      <w:r w:rsidR="00D560A0">
        <w:t>закладів</w:t>
      </w:r>
      <w:proofErr w:type="spellEnd"/>
      <w:r>
        <w:rPr>
          <w:lang w:val="uk-UA"/>
        </w:rPr>
        <w:t xml:space="preserve"> позашкільної освіти</w:t>
      </w:r>
      <w:r w:rsidR="00D560A0">
        <w:t>;</w:t>
      </w:r>
    </w:p>
    <w:p w:rsidR="00D560A0" w:rsidRDefault="000E255A" w:rsidP="00D560A0">
      <w:pPr>
        <w:pStyle w:val="Default"/>
        <w:jc w:val="both"/>
      </w:pPr>
      <w:r>
        <w:rPr>
          <w:lang w:val="uk-UA"/>
        </w:rPr>
        <w:t xml:space="preserve">        </w:t>
      </w:r>
      <w:r w:rsidR="00D560A0">
        <w:t xml:space="preserve">- </w:t>
      </w:r>
      <w:r>
        <w:t>залучен</w:t>
      </w:r>
      <w:proofErr w:type="spellStart"/>
      <w:r>
        <w:rPr>
          <w:lang w:val="uk-UA"/>
        </w:rPr>
        <w:t>ня</w:t>
      </w:r>
      <w:proofErr w:type="spellEnd"/>
      <w:r w:rsidR="00D560A0">
        <w:t xml:space="preserve"> до </w:t>
      </w:r>
      <w:proofErr w:type="spellStart"/>
      <w:r w:rsidR="00D560A0">
        <w:t>здобуття</w:t>
      </w:r>
      <w:proofErr w:type="spellEnd"/>
      <w:r w:rsidR="00D560A0">
        <w:t xml:space="preserve"> </w:t>
      </w:r>
      <w:proofErr w:type="spellStart"/>
      <w:r w:rsidR="00D560A0">
        <w:t>позашкільної</w:t>
      </w:r>
      <w:proofErr w:type="spellEnd"/>
      <w:r w:rsidR="00D560A0">
        <w:t xml:space="preserve"> </w:t>
      </w:r>
      <w:proofErr w:type="spellStart"/>
      <w:r w:rsidR="00D560A0">
        <w:t>освіти</w:t>
      </w:r>
      <w:proofErr w:type="spellEnd"/>
      <w:r w:rsidR="00D560A0">
        <w:t xml:space="preserve"> </w:t>
      </w:r>
      <w:proofErr w:type="spellStart"/>
      <w:r w:rsidR="00D560A0">
        <w:t>дітей</w:t>
      </w:r>
      <w:proofErr w:type="spellEnd"/>
      <w:r w:rsidR="00D560A0">
        <w:t xml:space="preserve"> з метою </w:t>
      </w:r>
      <w:proofErr w:type="spellStart"/>
      <w:r w:rsidR="00D560A0">
        <w:t>задоволення</w:t>
      </w:r>
      <w:proofErr w:type="spellEnd"/>
      <w:r w:rsidR="00D560A0">
        <w:t xml:space="preserve"> </w:t>
      </w:r>
      <w:proofErr w:type="spellStart"/>
      <w:r w:rsidR="00D560A0">
        <w:t>їх</w:t>
      </w:r>
      <w:proofErr w:type="spellEnd"/>
      <w:r w:rsidR="00D560A0">
        <w:t xml:space="preserve"> </w:t>
      </w:r>
      <w:proofErr w:type="spellStart"/>
      <w:r w:rsidR="00D560A0">
        <w:t>освітньо-культурних</w:t>
      </w:r>
      <w:proofErr w:type="spellEnd"/>
      <w:r w:rsidR="00D560A0">
        <w:t xml:space="preserve"> потреб, а </w:t>
      </w:r>
      <w:proofErr w:type="spellStart"/>
      <w:r w:rsidR="00D560A0">
        <w:t>також</w:t>
      </w:r>
      <w:proofErr w:type="spellEnd"/>
      <w:r w:rsidR="00D560A0">
        <w:t xml:space="preserve"> потреб у </w:t>
      </w:r>
      <w:proofErr w:type="spellStart"/>
      <w:r w:rsidR="00D560A0">
        <w:t>професійному</w:t>
      </w:r>
      <w:proofErr w:type="spellEnd"/>
      <w:r w:rsidR="00D560A0">
        <w:t xml:space="preserve"> </w:t>
      </w:r>
      <w:proofErr w:type="spellStart"/>
      <w:r w:rsidR="00D560A0">
        <w:t>самовизначенні</w:t>
      </w:r>
      <w:proofErr w:type="spellEnd"/>
      <w:r w:rsidR="00D560A0">
        <w:t xml:space="preserve"> і </w:t>
      </w:r>
      <w:proofErr w:type="spellStart"/>
      <w:r w:rsidR="00D560A0">
        <w:t>творчій</w:t>
      </w:r>
      <w:proofErr w:type="spellEnd"/>
      <w:r w:rsidR="00D560A0">
        <w:t xml:space="preserve"> </w:t>
      </w:r>
      <w:proofErr w:type="spellStart"/>
      <w:r w:rsidR="00D560A0">
        <w:t>самореалізації</w:t>
      </w:r>
      <w:proofErr w:type="spellEnd"/>
      <w:r w:rsidR="00D560A0">
        <w:t>;</w:t>
      </w:r>
    </w:p>
    <w:p w:rsidR="00D560A0" w:rsidRDefault="000E255A" w:rsidP="00D560A0">
      <w:pPr>
        <w:pStyle w:val="Default"/>
        <w:jc w:val="both"/>
      </w:pPr>
      <w:r>
        <w:rPr>
          <w:lang w:val="uk-UA"/>
        </w:rPr>
        <w:t xml:space="preserve">        </w:t>
      </w:r>
      <w:r w:rsidR="00D560A0">
        <w:t xml:space="preserve">- </w:t>
      </w:r>
      <w:proofErr w:type="spellStart"/>
      <w:r w:rsidR="00D560A0">
        <w:t>створенню</w:t>
      </w:r>
      <w:proofErr w:type="spellEnd"/>
      <w:r w:rsidR="00D560A0">
        <w:t xml:space="preserve"> </w:t>
      </w:r>
      <w:proofErr w:type="spellStart"/>
      <w:r w:rsidR="00D560A0">
        <w:t>ефективної</w:t>
      </w:r>
      <w:proofErr w:type="spellEnd"/>
      <w:r w:rsidR="00D560A0">
        <w:t xml:space="preserve"> </w:t>
      </w:r>
      <w:proofErr w:type="spellStart"/>
      <w:r w:rsidR="00D560A0">
        <w:t>системи</w:t>
      </w:r>
      <w:proofErr w:type="spellEnd"/>
      <w:r w:rsidR="00D560A0">
        <w:t xml:space="preserve"> </w:t>
      </w:r>
      <w:proofErr w:type="spellStart"/>
      <w:proofErr w:type="gramStart"/>
      <w:r w:rsidR="00D560A0">
        <w:t>п</w:t>
      </w:r>
      <w:proofErr w:type="gramEnd"/>
      <w:r w:rsidR="00D560A0">
        <w:t>ідготовки</w:t>
      </w:r>
      <w:proofErr w:type="spellEnd"/>
      <w:r w:rsidR="00D560A0">
        <w:t xml:space="preserve">, </w:t>
      </w:r>
      <w:proofErr w:type="spellStart"/>
      <w:r w:rsidR="00D560A0">
        <w:t>перепідготовки</w:t>
      </w:r>
      <w:proofErr w:type="spellEnd"/>
      <w:r w:rsidR="00D560A0">
        <w:t xml:space="preserve"> та </w:t>
      </w:r>
      <w:proofErr w:type="spellStart"/>
      <w:r w:rsidR="00D560A0">
        <w:t>підвищення</w:t>
      </w:r>
      <w:proofErr w:type="spellEnd"/>
      <w:r w:rsidR="00D560A0">
        <w:t xml:space="preserve"> </w:t>
      </w:r>
      <w:proofErr w:type="spellStart"/>
      <w:r w:rsidR="00D560A0">
        <w:t>кваліфікації</w:t>
      </w:r>
      <w:proofErr w:type="spellEnd"/>
      <w:r w:rsidR="00D560A0">
        <w:t xml:space="preserve"> </w:t>
      </w:r>
      <w:proofErr w:type="spellStart"/>
      <w:r w:rsidR="00D560A0">
        <w:t>педагогічних</w:t>
      </w:r>
      <w:proofErr w:type="spellEnd"/>
      <w:r w:rsidR="00D560A0">
        <w:t xml:space="preserve"> </w:t>
      </w:r>
      <w:proofErr w:type="spellStart"/>
      <w:r w:rsidR="00D560A0">
        <w:t>кадрів</w:t>
      </w:r>
      <w:proofErr w:type="spellEnd"/>
      <w:r w:rsidR="00D560A0">
        <w:t xml:space="preserve"> </w:t>
      </w:r>
      <w:proofErr w:type="spellStart"/>
      <w:r>
        <w:t>закладів</w:t>
      </w:r>
      <w:proofErr w:type="spellEnd"/>
      <w:r>
        <w:rPr>
          <w:lang w:val="uk-UA"/>
        </w:rPr>
        <w:t xml:space="preserve"> позашкільної освіти</w:t>
      </w:r>
      <w:r w:rsidR="00D560A0">
        <w:t>.</w:t>
      </w:r>
    </w:p>
    <w:p w:rsidR="001E17C4" w:rsidRDefault="001E17C4" w:rsidP="002570B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 w:eastAsia="uk-UA"/>
        </w:rPr>
      </w:pPr>
    </w:p>
    <w:p w:rsidR="006F58A0" w:rsidRDefault="006F58A0" w:rsidP="002570B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 w:eastAsia="uk-UA"/>
        </w:rPr>
      </w:pPr>
    </w:p>
    <w:p w:rsidR="002570BC" w:rsidRPr="002570BC" w:rsidRDefault="00945DC9" w:rsidP="0025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DC9">
        <w:rPr>
          <w:rFonts w:ascii="Times New Roman" w:hAnsi="Times New Roman" w:cs="Times New Roman"/>
          <w:sz w:val="24"/>
          <w:lang w:val="uk-UA" w:eastAsia="uk-UA"/>
        </w:rPr>
        <w:t xml:space="preserve"> </w:t>
      </w:r>
      <w:r w:rsidR="002570BC" w:rsidRPr="002570BC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                                            </w:t>
      </w:r>
      <w:r w:rsidR="002570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570BC" w:rsidRPr="002570BC">
        <w:rPr>
          <w:rFonts w:ascii="Times New Roman" w:hAnsi="Times New Roman" w:cs="Times New Roman"/>
          <w:sz w:val="24"/>
          <w:szCs w:val="24"/>
          <w:lang w:val="uk-UA"/>
        </w:rPr>
        <w:t xml:space="preserve"> С.А.ЛАЗЕБНИК</w:t>
      </w:r>
    </w:p>
    <w:p w:rsidR="002570BC" w:rsidRPr="002570BC" w:rsidRDefault="002570BC" w:rsidP="00257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0BC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</w:p>
    <w:p w:rsidR="006F58A0" w:rsidRDefault="006F58A0" w:rsidP="006F58A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F58A0" w:rsidRDefault="006F58A0" w:rsidP="006F58A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F58A0" w:rsidRDefault="006F58A0" w:rsidP="006F58A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201E2" w:rsidRPr="006F58A0" w:rsidRDefault="00F201E2" w:rsidP="006F58A0">
      <w:pPr>
        <w:spacing w:after="0" w:line="240" w:lineRule="auto"/>
        <w:jc w:val="both"/>
        <w:rPr>
          <w:rFonts w:ascii="Times New Roman" w:hAnsi="Times New Roman" w:cs="Times New Roman"/>
          <w:sz w:val="20"/>
          <w:lang w:val="uk-UA"/>
        </w:rPr>
      </w:pPr>
      <w:bookmarkStart w:id="0" w:name="_GoBack"/>
      <w:bookmarkEnd w:id="0"/>
    </w:p>
    <w:sectPr w:rsidR="00F201E2" w:rsidRPr="006F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30BA"/>
    <w:multiLevelType w:val="hybridMultilevel"/>
    <w:tmpl w:val="989E94B8"/>
    <w:lvl w:ilvl="0" w:tplc="F38A7EF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1512B4"/>
    <w:multiLevelType w:val="hybridMultilevel"/>
    <w:tmpl w:val="67B4ED76"/>
    <w:lvl w:ilvl="0" w:tplc="B7B4F3E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349A1"/>
    <w:multiLevelType w:val="hybridMultilevel"/>
    <w:tmpl w:val="E5D8528E"/>
    <w:lvl w:ilvl="0" w:tplc="99E8EB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731F"/>
    <w:multiLevelType w:val="hybridMultilevel"/>
    <w:tmpl w:val="7000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B2D41"/>
    <w:multiLevelType w:val="multilevel"/>
    <w:tmpl w:val="B38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87FFD"/>
    <w:multiLevelType w:val="hybridMultilevel"/>
    <w:tmpl w:val="9E7EE738"/>
    <w:lvl w:ilvl="0" w:tplc="5778111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F9717B"/>
    <w:multiLevelType w:val="hybridMultilevel"/>
    <w:tmpl w:val="A51832FA"/>
    <w:lvl w:ilvl="0" w:tplc="AADE817E">
      <w:start w:val="1"/>
      <w:numFmt w:val="bullet"/>
      <w:pStyle w:val="a"/>
      <w:lvlText w:val="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536AD"/>
    <w:multiLevelType w:val="hybridMultilevel"/>
    <w:tmpl w:val="F004935C"/>
    <w:lvl w:ilvl="0" w:tplc="CD0CBC6C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5B64E7"/>
    <w:multiLevelType w:val="hybridMultilevel"/>
    <w:tmpl w:val="A9E4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52823"/>
    <w:multiLevelType w:val="hybridMultilevel"/>
    <w:tmpl w:val="B6B27F74"/>
    <w:lvl w:ilvl="0" w:tplc="9FD6860A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654B34"/>
    <w:multiLevelType w:val="hybridMultilevel"/>
    <w:tmpl w:val="8A3C9FE2"/>
    <w:lvl w:ilvl="0" w:tplc="77DEE8CC">
      <w:start w:val="201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E"/>
    <w:rsid w:val="00025C51"/>
    <w:rsid w:val="00032FF0"/>
    <w:rsid w:val="000423A8"/>
    <w:rsid w:val="00055A14"/>
    <w:rsid w:val="00065FFE"/>
    <w:rsid w:val="000831B4"/>
    <w:rsid w:val="00086C4C"/>
    <w:rsid w:val="000A1EBC"/>
    <w:rsid w:val="000A2EEC"/>
    <w:rsid w:val="000C7EED"/>
    <w:rsid w:val="000E255A"/>
    <w:rsid w:val="000F0660"/>
    <w:rsid w:val="000F1484"/>
    <w:rsid w:val="00113438"/>
    <w:rsid w:val="00124456"/>
    <w:rsid w:val="00126259"/>
    <w:rsid w:val="00126F7D"/>
    <w:rsid w:val="001333C2"/>
    <w:rsid w:val="00142E29"/>
    <w:rsid w:val="00144F6D"/>
    <w:rsid w:val="001455AE"/>
    <w:rsid w:val="00156475"/>
    <w:rsid w:val="001676BC"/>
    <w:rsid w:val="00170CC6"/>
    <w:rsid w:val="00171494"/>
    <w:rsid w:val="00176D6A"/>
    <w:rsid w:val="00177A95"/>
    <w:rsid w:val="001834D9"/>
    <w:rsid w:val="001871E9"/>
    <w:rsid w:val="00190669"/>
    <w:rsid w:val="00193795"/>
    <w:rsid w:val="001A2AC1"/>
    <w:rsid w:val="001B5345"/>
    <w:rsid w:val="001E17C4"/>
    <w:rsid w:val="001F5C5B"/>
    <w:rsid w:val="001F5DFD"/>
    <w:rsid w:val="00207411"/>
    <w:rsid w:val="002237BF"/>
    <w:rsid w:val="0023437B"/>
    <w:rsid w:val="002570BC"/>
    <w:rsid w:val="0028593A"/>
    <w:rsid w:val="002938D1"/>
    <w:rsid w:val="002A1523"/>
    <w:rsid w:val="002A3695"/>
    <w:rsid w:val="002B1574"/>
    <w:rsid w:val="002B76A8"/>
    <w:rsid w:val="002D0927"/>
    <w:rsid w:val="002E2BFB"/>
    <w:rsid w:val="002E5101"/>
    <w:rsid w:val="002E7A6C"/>
    <w:rsid w:val="002F442E"/>
    <w:rsid w:val="002F6118"/>
    <w:rsid w:val="00302A25"/>
    <w:rsid w:val="00311C03"/>
    <w:rsid w:val="003272A1"/>
    <w:rsid w:val="0035237E"/>
    <w:rsid w:val="003568C4"/>
    <w:rsid w:val="00366BB2"/>
    <w:rsid w:val="003837A5"/>
    <w:rsid w:val="00395AB8"/>
    <w:rsid w:val="003A1A38"/>
    <w:rsid w:val="003B46A0"/>
    <w:rsid w:val="003C07AC"/>
    <w:rsid w:val="003D7A29"/>
    <w:rsid w:val="003E0343"/>
    <w:rsid w:val="003F4DA8"/>
    <w:rsid w:val="003F55BA"/>
    <w:rsid w:val="004256D1"/>
    <w:rsid w:val="00431958"/>
    <w:rsid w:val="004538D4"/>
    <w:rsid w:val="00454400"/>
    <w:rsid w:val="00462CAB"/>
    <w:rsid w:val="00481DEC"/>
    <w:rsid w:val="00482572"/>
    <w:rsid w:val="00486429"/>
    <w:rsid w:val="004961F0"/>
    <w:rsid w:val="004B67F3"/>
    <w:rsid w:val="004C1FD1"/>
    <w:rsid w:val="004C4925"/>
    <w:rsid w:val="004C6A69"/>
    <w:rsid w:val="004C7225"/>
    <w:rsid w:val="004D4814"/>
    <w:rsid w:val="004D574A"/>
    <w:rsid w:val="004D6BA8"/>
    <w:rsid w:val="004E5585"/>
    <w:rsid w:val="004F08EE"/>
    <w:rsid w:val="00507C8E"/>
    <w:rsid w:val="005107F4"/>
    <w:rsid w:val="00523353"/>
    <w:rsid w:val="00525089"/>
    <w:rsid w:val="00532F71"/>
    <w:rsid w:val="00534050"/>
    <w:rsid w:val="00544914"/>
    <w:rsid w:val="00562C68"/>
    <w:rsid w:val="0057491A"/>
    <w:rsid w:val="00582230"/>
    <w:rsid w:val="0058330B"/>
    <w:rsid w:val="005A0A0A"/>
    <w:rsid w:val="005C1E61"/>
    <w:rsid w:val="005C7549"/>
    <w:rsid w:val="0062418D"/>
    <w:rsid w:val="00631A6A"/>
    <w:rsid w:val="006479EE"/>
    <w:rsid w:val="006606AD"/>
    <w:rsid w:val="00676B40"/>
    <w:rsid w:val="00680EA0"/>
    <w:rsid w:val="00694B50"/>
    <w:rsid w:val="00696D1B"/>
    <w:rsid w:val="006A03B4"/>
    <w:rsid w:val="006A36EF"/>
    <w:rsid w:val="006C4DDE"/>
    <w:rsid w:val="006D053E"/>
    <w:rsid w:val="006D4FE3"/>
    <w:rsid w:val="006E29BC"/>
    <w:rsid w:val="006F58A0"/>
    <w:rsid w:val="006F59F1"/>
    <w:rsid w:val="007039E5"/>
    <w:rsid w:val="007109EF"/>
    <w:rsid w:val="00713D86"/>
    <w:rsid w:val="007332FE"/>
    <w:rsid w:val="007459F3"/>
    <w:rsid w:val="00765496"/>
    <w:rsid w:val="0078557C"/>
    <w:rsid w:val="007A6727"/>
    <w:rsid w:val="007A7756"/>
    <w:rsid w:val="007C1099"/>
    <w:rsid w:val="007D121E"/>
    <w:rsid w:val="007D30C1"/>
    <w:rsid w:val="007E2876"/>
    <w:rsid w:val="007F3894"/>
    <w:rsid w:val="00813019"/>
    <w:rsid w:val="00827C77"/>
    <w:rsid w:val="00834B1C"/>
    <w:rsid w:val="0084403D"/>
    <w:rsid w:val="0088077E"/>
    <w:rsid w:val="00880AFC"/>
    <w:rsid w:val="00891013"/>
    <w:rsid w:val="00894D0F"/>
    <w:rsid w:val="008951DF"/>
    <w:rsid w:val="008A64E6"/>
    <w:rsid w:val="008B2413"/>
    <w:rsid w:val="008C0AF7"/>
    <w:rsid w:val="008D1059"/>
    <w:rsid w:val="008D2D19"/>
    <w:rsid w:val="009138E6"/>
    <w:rsid w:val="00915123"/>
    <w:rsid w:val="0091760F"/>
    <w:rsid w:val="0092505E"/>
    <w:rsid w:val="00945DC9"/>
    <w:rsid w:val="009533F8"/>
    <w:rsid w:val="00973990"/>
    <w:rsid w:val="00985C48"/>
    <w:rsid w:val="009938EB"/>
    <w:rsid w:val="00995F48"/>
    <w:rsid w:val="009A208F"/>
    <w:rsid w:val="009A34D7"/>
    <w:rsid w:val="009C3A5B"/>
    <w:rsid w:val="009D708C"/>
    <w:rsid w:val="009E2839"/>
    <w:rsid w:val="00A008AF"/>
    <w:rsid w:val="00A0232E"/>
    <w:rsid w:val="00A21F1F"/>
    <w:rsid w:val="00A255D1"/>
    <w:rsid w:val="00A474AB"/>
    <w:rsid w:val="00A6340B"/>
    <w:rsid w:val="00A74810"/>
    <w:rsid w:val="00A940F5"/>
    <w:rsid w:val="00AA3367"/>
    <w:rsid w:val="00AF298B"/>
    <w:rsid w:val="00B07847"/>
    <w:rsid w:val="00B25A24"/>
    <w:rsid w:val="00B3281E"/>
    <w:rsid w:val="00B51FC1"/>
    <w:rsid w:val="00B57A37"/>
    <w:rsid w:val="00B762D3"/>
    <w:rsid w:val="00B91A6C"/>
    <w:rsid w:val="00B960CB"/>
    <w:rsid w:val="00BA5854"/>
    <w:rsid w:val="00BB0A0E"/>
    <w:rsid w:val="00BC4ABB"/>
    <w:rsid w:val="00BC6509"/>
    <w:rsid w:val="00BE05B7"/>
    <w:rsid w:val="00C00F22"/>
    <w:rsid w:val="00C2372E"/>
    <w:rsid w:val="00C31B76"/>
    <w:rsid w:val="00C51228"/>
    <w:rsid w:val="00C641B1"/>
    <w:rsid w:val="00C87646"/>
    <w:rsid w:val="00C91D0C"/>
    <w:rsid w:val="00C94620"/>
    <w:rsid w:val="00C95B7C"/>
    <w:rsid w:val="00C96BC5"/>
    <w:rsid w:val="00CB234C"/>
    <w:rsid w:val="00CE0191"/>
    <w:rsid w:val="00CE15DC"/>
    <w:rsid w:val="00CE7BCF"/>
    <w:rsid w:val="00D00E7D"/>
    <w:rsid w:val="00D07EDC"/>
    <w:rsid w:val="00D12EF5"/>
    <w:rsid w:val="00D130C9"/>
    <w:rsid w:val="00D14DB2"/>
    <w:rsid w:val="00D23375"/>
    <w:rsid w:val="00D2714A"/>
    <w:rsid w:val="00D36DDC"/>
    <w:rsid w:val="00D46CF1"/>
    <w:rsid w:val="00D560A0"/>
    <w:rsid w:val="00D728E0"/>
    <w:rsid w:val="00DB2852"/>
    <w:rsid w:val="00DD14B1"/>
    <w:rsid w:val="00DE789B"/>
    <w:rsid w:val="00DF21B4"/>
    <w:rsid w:val="00DF45B2"/>
    <w:rsid w:val="00E1172A"/>
    <w:rsid w:val="00E13469"/>
    <w:rsid w:val="00E14D60"/>
    <w:rsid w:val="00E20D23"/>
    <w:rsid w:val="00E36D95"/>
    <w:rsid w:val="00E536EE"/>
    <w:rsid w:val="00E653EA"/>
    <w:rsid w:val="00E771AE"/>
    <w:rsid w:val="00EB62EB"/>
    <w:rsid w:val="00EC0EC6"/>
    <w:rsid w:val="00EC7AA2"/>
    <w:rsid w:val="00ED7841"/>
    <w:rsid w:val="00EF19B3"/>
    <w:rsid w:val="00EF5CE2"/>
    <w:rsid w:val="00EF7039"/>
    <w:rsid w:val="00F01E20"/>
    <w:rsid w:val="00F068EF"/>
    <w:rsid w:val="00F07CA7"/>
    <w:rsid w:val="00F201E2"/>
    <w:rsid w:val="00F2583F"/>
    <w:rsid w:val="00F305D1"/>
    <w:rsid w:val="00F331C3"/>
    <w:rsid w:val="00F417B5"/>
    <w:rsid w:val="00F44750"/>
    <w:rsid w:val="00F62934"/>
    <w:rsid w:val="00F66563"/>
    <w:rsid w:val="00F7747D"/>
    <w:rsid w:val="00F841FD"/>
    <w:rsid w:val="00FA040D"/>
    <w:rsid w:val="00FF3543"/>
    <w:rsid w:val="00FF49C2"/>
    <w:rsid w:val="00FF534D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2"/>
    <w:uiPriority w:val="59"/>
    <w:rsid w:val="009E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uiPriority w:val="99"/>
    <w:unhideWhenUsed/>
    <w:rsid w:val="006A03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6A0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A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A03B4"/>
    <w:rPr>
      <w:rFonts w:ascii="Tahoma" w:hAnsi="Tahoma" w:cs="Tahoma"/>
      <w:sz w:val="16"/>
      <w:szCs w:val="16"/>
    </w:rPr>
  </w:style>
  <w:style w:type="paragraph" w:styleId="a8">
    <w:name w:val="List Paragraph"/>
    <w:basedOn w:val="a0"/>
    <w:qFormat/>
    <w:rsid w:val="001E17C4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582230"/>
  </w:style>
  <w:style w:type="character" w:styleId="a9">
    <w:name w:val="Emphasis"/>
    <w:basedOn w:val="a1"/>
    <w:uiPriority w:val="20"/>
    <w:qFormat/>
    <w:rsid w:val="00582230"/>
    <w:rPr>
      <w:i/>
      <w:iCs/>
    </w:rPr>
  </w:style>
  <w:style w:type="paragraph" w:customStyle="1" w:styleId="21">
    <w:name w:val="Основной текст с отступом 21"/>
    <w:basedOn w:val="a0"/>
    <w:rsid w:val="007E28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u w:val="single"/>
      <w:lang w:val="uk-UA" w:eastAsia="ar-SA"/>
    </w:rPr>
  </w:style>
  <w:style w:type="paragraph" w:styleId="aa">
    <w:name w:val="Plain Text"/>
    <w:basedOn w:val="a0"/>
    <w:link w:val="ab"/>
    <w:rsid w:val="00F305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F305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1"/>
    <w:uiPriority w:val="22"/>
    <w:qFormat/>
    <w:rsid w:val="00B07847"/>
    <w:rPr>
      <w:b/>
      <w:bCs/>
    </w:rPr>
  </w:style>
  <w:style w:type="paragraph" w:styleId="ad">
    <w:name w:val="Body Text"/>
    <w:basedOn w:val="a0"/>
    <w:link w:val="ae"/>
    <w:uiPriority w:val="99"/>
    <w:semiHidden/>
    <w:unhideWhenUsed/>
    <w:rsid w:val="00631A6A"/>
    <w:pPr>
      <w:spacing w:after="120"/>
    </w:pPr>
  </w:style>
  <w:style w:type="character" w:customStyle="1" w:styleId="ae">
    <w:name w:val="Основной текст Знак"/>
    <w:basedOn w:val="a1"/>
    <w:link w:val="ad"/>
    <w:rsid w:val="00631A6A"/>
  </w:style>
  <w:style w:type="character" w:customStyle="1" w:styleId="bhead">
    <w:name w:val="bhead"/>
    <w:basedOn w:val="a1"/>
    <w:rsid w:val="007332FE"/>
  </w:style>
  <w:style w:type="paragraph" w:customStyle="1" w:styleId="Body">
    <w:name w:val="Body"/>
    <w:rsid w:val="007332F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en-US"/>
    </w:rPr>
  </w:style>
  <w:style w:type="paragraph" w:customStyle="1" w:styleId="a">
    <w:name w:val="Маркер"/>
    <w:basedOn w:val="a0"/>
    <w:rsid w:val="0023437B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2"/>
    <w:uiPriority w:val="59"/>
    <w:rsid w:val="009E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uiPriority w:val="99"/>
    <w:unhideWhenUsed/>
    <w:rsid w:val="006A03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6A0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A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A03B4"/>
    <w:rPr>
      <w:rFonts w:ascii="Tahoma" w:hAnsi="Tahoma" w:cs="Tahoma"/>
      <w:sz w:val="16"/>
      <w:szCs w:val="16"/>
    </w:rPr>
  </w:style>
  <w:style w:type="paragraph" w:styleId="a8">
    <w:name w:val="List Paragraph"/>
    <w:basedOn w:val="a0"/>
    <w:qFormat/>
    <w:rsid w:val="001E17C4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582230"/>
  </w:style>
  <w:style w:type="character" w:styleId="a9">
    <w:name w:val="Emphasis"/>
    <w:basedOn w:val="a1"/>
    <w:uiPriority w:val="20"/>
    <w:qFormat/>
    <w:rsid w:val="00582230"/>
    <w:rPr>
      <w:i/>
      <w:iCs/>
    </w:rPr>
  </w:style>
  <w:style w:type="paragraph" w:customStyle="1" w:styleId="21">
    <w:name w:val="Основной текст с отступом 21"/>
    <w:basedOn w:val="a0"/>
    <w:rsid w:val="007E28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u w:val="single"/>
      <w:lang w:val="uk-UA" w:eastAsia="ar-SA"/>
    </w:rPr>
  </w:style>
  <w:style w:type="paragraph" w:styleId="aa">
    <w:name w:val="Plain Text"/>
    <w:basedOn w:val="a0"/>
    <w:link w:val="ab"/>
    <w:rsid w:val="00F305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F305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1"/>
    <w:uiPriority w:val="22"/>
    <w:qFormat/>
    <w:rsid w:val="00B07847"/>
    <w:rPr>
      <w:b/>
      <w:bCs/>
    </w:rPr>
  </w:style>
  <w:style w:type="paragraph" w:styleId="ad">
    <w:name w:val="Body Text"/>
    <w:basedOn w:val="a0"/>
    <w:link w:val="ae"/>
    <w:uiPriority w:val="99"/>
    <w:semiHidden/>
    <w:unhideWhenUsed/>
    <w:rsid w:val="00631A6A"/>
    <w:pPr>
      <w:spacing w:after="120"/>
    </w:pPr>
  </w:style>
  <w:style w:type="character" w:customStyle="1" w:styleId="ae">
    <w:name w:val="Основной текст Знак"/>
    <w:basedOn w:val="a1"/>
    <w:link w:val="ad"/>
    <w:rsid w:val="00631A6A"/>
  </w:style>
  <w:style w:type="character" w:customStyle="1" w:styleId="bhead">
    <w:name w:val="bhead"/>
    <w:basedOn w:val="a1"/>
    <w:rsid w:val="007332FE"/>
  </w:style>
  <w:style w:type="paragraph" w:customStyle="1" w:styleId="Body">
    <w:name w:val="Body"/>
    <w:rsid w:val="007332F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en-US"/>
    </w:rPr>
  </w:style>
  <w:style w:type="paragraph" w:customStyle="1" w:styleId="a">
    <w:name w:val="Маркер"/>
    <w:basedOn w:val="a0"/>
    <w:rsid w:val="0023437B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kursy2020.ippo.d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2020-07-07T06:21:00Z</cp:lastPrinted>
  <dcterms:created xsi:type="dcterms:W3CDTF">2020-07-07T06:21:00Z</dcterms:created>
  <dcterms:modified xsi:type="dcterms:W3CDTF">2020-07-07T06:22:00Z</dcterms:modified>
</cp:coreProperties>
</file>