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99A" w:rsidRPr="0014599A" w:rsidRDefault="00FD4EC5" w:rsidP="0014599A">
      <w:pPr>
        <w:spacing w:after="0" w:line="240" w:lineRule="auto"/>
        <w:jc w:val="center"/>
        <w:rPr>
          <w:rFonts w:ascii="Times New Roman" w:hAnsi="Times New Roman" w:cs="Times New Roman"/>
          <w:sz w:val="24"/>
          <w:szCs w:val="24"/>
          <w:lang w:val="uk-UA"/>
        </w:rPr>
      </w:pPr>
      <w:r w:rsidRPr="0014599A">
        <w:rPr>
          <w:rFonts w:ascii="Times New Roman" w:hAnsi="Times New Roman" w:cs="Times New Roman"/>
          <w:bCs/>
          <w:sz w:val="24"/>
          <w:szCs w:val="24"/>
          <w:lang w:val="uk-UA"/>
        </w:rPr>
        <w:t xml:space="preserve">  </w:t>
      </w:r>
      <w:r w:rsidR="003F229F" w:rsidRPr="003F229F">
        <w:rPr>
          <w:rFonts w:ascii="Times New Roman" w:hAnsi="Times New Roman" w:cs="Times New Roman"/>
          <w:noProof/>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2.55pt;margin-top:42.55pt;width:31.5pt;height:27pt;z-index:-251656192;mso-wrap-edited:f;mso-position-horizontal-relative:page;mso-position-vertical-relative:page" wrapcoords="-514 0 -514 21240 21600 21240 21600 0 -514 0" fillcolor="window">
            <v:imagedata r:id="rId8" o:title="" grayscale="t" bilevel="t"/>
            <w10:wrap anchorx="page" anchory="page"/>
            <w10:anchorlock/>
          </v:shape>
          <o:OLEObject Type="Embed" ProgID="PBrush" ShapeID="_x0000_s1026" DrawAspect="Content" ObjectID="_1387691682" r:id="rId9"/>
        </w:pict>
      </w:r>
      <w:r w:rsidR="0014599A" w:rsidRPr="0014599A">
        <w:rPr>
          <w:rFonts w:ascii="Times New Roman" w:hAnsi="Times New Roman" w:cs="Times New Roman"/>
          <w:sz w:val="24"/>
          <w:szCs w:val="24"/>
          <w:lang w:val="uk-UA"/>
        </w:rPr>
        <w:t xml:space="preserve">                                                                                                              </w:t>
      </w:r>
      <w:r w:rsidR="00E36ED7">
        <w:rPr>
          <w:rFonts w:ascii="Times New Roman" w:hAnsi="Times New Roman" w:cs="Times New Roman"/>
          <w:sz w:val="24"/>
          <w:szCs w:val="24"/>
          <w:lang w:val="uk-UA"/>
        </w:rPr>
        <w:t xml:space="preserve">                       </w:t>
      </w:r>
      <w:r w:rsidR="0014599A" w:rsidRPr="0014599A">
        <w:rPr>
          <w:rFonts w:ascii="Times New Roman" w:hAnsi="Times New Roman" w:cs="Times New Roman"/>
          <w:sz w:val="24"/>
          <w:szCs w:val="24"/>
          <w:lang w:val="uk-UA"/>
        </w:rPr>
        <w:t xml:space="preserve">       </w:t>
      </w:r>
    </w:p>
    <w:p w:rsidR="0014599A" w:rsidRPr="0014599A" w:rsidRDefault="0014599A" w:rsidP="0014599A">
      <w:pPr>
        <w:spacing w:after="0" w:line="240" w:lineRule="auto"/>
        <w:jc w:val="center"/>
        <w:rPr>
          <w:rFonts w:ascii="Times New Roman" w:hAnsi="Times New Roman" w:cs="Times New Roman"/>
          <w:b/>
          <w:sz w:val="24"/>
          <w:szCs w:val="24"/>
          <w:lang w:val="uk-UA"/>
        </w:rPr>
      </w:pPr>
    </w:p>
    <w:p w:rsidR="0014599A" w:rsidRPr="0014599A" w:rsidRDefault="0014599A" w:rsidP="0014599A">
      <w:pPr>
        <w:spacing w:after="0" w:line="240" w:lineRule="auto"/>
        <w:jc w:val="center"/>
        <w:rPr>
          <w:rFonts w:ascii="Times New Roman" w:hAnsi="Times New Roman" w:cs="Times New Roman"/>
          <w:color w:val="FFFFFF"/>
          <w:sz w:val="24"/>
          <w:szCs w:val="24"/>
          <w:lang w:val="uk-UA"/>
        </w:rPr>
      </w:pPr>
      <w:r w:rsidRPr="0014599A">
        <w:rPr>
          <w:rFonts w:ascii="Times New Roman" w:hAnsi="Times New Roman" w:cs="Times New Roman"/>
          <w:sz w:val="24"/>
          <w:szCs w:val="24"/>
          <w:lang w:val="uk-UA"/>
        </w:rPr>
        <w:t xml:space="preserve">                                                                    </w:t>
      </w:r>
      <w:r w:rsidRPr="0014599A">
        <w:rPr>
          <w:rFonts w:ascii="Times New Roman" w:hAnsi="Times New Roman" w:cs="Times New Roman"/>
          <w:color w:val="FFFFFF"/>
          <w:sz w:val="24"/>
          <w:szCs w:val="24"/>
          <w:lang w:val="uk-UA"/>
        </w:rPr>
        <w:t xml:space="preserve">ПКТ </w:t>
      </w:r>
    </w:p>
    <w:p w:rsidR="0014599A" w:rsidRPr="0014599A" w:rsidRDefault="003F229F" w:rsidP="0014599A">
      <w:pPr>
        <w:spacing w:after="0" w:line="240" w:lineRule="auto"/>
        <w:jc w:val="center"/>
        <w:rPr>
          <w:rFonts w:ascii="Times New Roman" w:hAnsi="Times New Roman" w:cs="Times New Roman"/>
          <w:sz w:val="24"/>
          <w:szCs w:val="24"/>
          <w:lang w:val="uk-UA"/>
        </w:rPr>
      </w:pPr>
      <w:r w:rsidRPr="003F229F">
        <w:rPr>
          <w:rFonts w:ascii="Times New Roman" w:hAnsi="Times New Roman" w:cs="Times New Roman"/>
          <w:noProof/>
          <w:sz w:val="24"/>
          <w:szCs w:val="24"/>
          <w:lang w:val="uk-UA"/>
        </w:rPr>
        <w:pict>
          <v:shape id="_x0000_s1027" type="#_x0000_t75" style="position:absolute;left:0;text-align:left;margin-left:282.55pt;margin-top:42.55pt;width:31.5pt;height:45pt;z-index:-251655168;mso-wrap-edited:f;mso-position-horizontal-relative:page;mso-position-vertical-relative:page" wrapcoords="-514 0 -514 21240 21600 21240 21600 0 -514 0" fillcolor="window">
            <v:imagedata r:id="rId8" o:title="" grayscale="t" bilevel="t"/>
            <w10:wrap anchorx="page" anchory="page"/>
            <w10:anchorlock/>
          </v:shape>
          <o:OLEObject Type="Embed" ProgID="PBrush" ShapeID="_x0000_s1027" DrawAspect="Content" ObjectID="_1387691683" r:id="rId10"/>
        </w:pict>
      </w:r>
      <w:r w:rsidR="0014599A" w:rsidRPr="0014599A">
        <w:rPr>
          <w:rFonts w:ascii="Times New Roman" w:hAnsi="Times New Roman" w:cs="Times New Roman"/>
          <w:sz w:val="24"/>
          <w:szCs w:val="24"/>
          <w:lang w:val="uk-UA"/>
        </w:rPr>
        <w:t xml:space="preserve">                                                    </w:t>
      </w:r>
    </w:p>
    <w:p w:rsidR="0014599A" w:rsidRPr="0014599A" w:rsidRDefault="0014599A" w:rsidP="0014599A">
      <w:pPr>
        <w:spacing w:after="0" w:line="240" w:lineRule="auto"/>
        <w:ind w:left="900" w:hanging="900"/>
        <w:rPr>
          <w:rFonts w:ascii="Times New Roman" w:hAnsi="Times New Roman" w:cs="Times New Roman"/>
          <w:b/>
          <w:sz w:val="24"/>
          <w:szCs w:val="24"/>
          <w:lang w:val="uk-UA"/>
        </w:rPr>
      </w:pPr>
      <w:r w:rsidRPr="0014599A">
        <w:rPr>
          <w:rFonts w:ascii="Times New Roman" w:hAnsi="Times New Roman" w:cs="Times New Roman"/>
          <w:b/>
          <w:sz w:val="24"/>
          <w:szCs w:val="24"/>
          <w:lang w:val="uk-UA"/>
        </w:rPr>
        <w:t xml:space="preserve">                                                              УКРАЇНА</w:t>
      </w:r>
    </w:p>
    <w:p w:rsidR="0014599A" w:rsidRPr="0014599A" w:rsidRDefault="0014599A" w:rsidP="0014599A">
      <w:pPr>
        <w:spacing w:after="0" w:line="240" w:lineRule="auto"/>
        <w:ind w:left="900" w:hanging="900"/>
        <w:rPr>
          <w:rFonts w:ascii="Times New Roman" w:hAnsi="Times New Roman" w:cs="Times New Roman"/>
          <w:b/>
          <w:sz w:val="24"/>
          <w:szCs w:val="24"/>
          <w:lang w:val="uk-UA"/>
        </w:rPr>
      </w:pPr>
      <w:r w:rsidRPr="0014599A">
        <w:rPr>
          <w:rFonts w:ascii="Times New Roman" w:hAnsi="Times New Roman" w:cs="Times New Roman"/>
          <w:b/>
          <w:sz w:val="24"/>
          <w:szCs w:val="24"/>
          <w:lang w:val="uk-UA"/>
        </w:rPr>
        <w:t xml:space="preserve">                                        ДРУЖКІВСЬКА  МІСЬКА РАДА</w:t>
      </w:r>
    </w:p>
    <w:p w:rsidR="0014599A" w:rsidRPr="0014599A" w:rsidRDefault="0014599A" w:rsidP="0014599A">
      <w:pPr>
        <w:spacing w:after="0" w:line="240" w:lineRule="auto"/>
        <w:ind w:left="900" w:hanging="900"/>
        <w:rPr>
          <w:rFonts w:ascii="Times New Roman" w:hAnsi="Times New Roman" w:cs="Times New Roman"/>
          <w:b/>
          <w:sz w:val="24"/>
          <w:szCs w:val="24"/>
          <w:lang w:val="uk-UA"/>
        </w:rPr>
      </w:pPr>
      <w:r w:rsidRPr="0014599A">
        <w:rPr>
          <w:rFonts w:ascii="Times New Roman" w:hAnsi="Times New Roman" w:cs="Times New Roman"/>
          <w:b/>
          <w:sz w:val="24"/>
          <w:szCs w:val="24"/>
          <w:lang w:val="uk-UA"/>
        </w:rPr>
        <w:t xml:space="preserve">                                                             РІШЕННЯ</w:t>
      </w:r>
    </w:p>
    <w:p w:rsidR="0014599A" w:rsidRPr="0014599A" w:rsidRDefault="0014599A" w:rsidP="0014599A">
      <w:pPr>
        <w:spacing w:after="0" w:line="240" w:lineRule="auto"/>
        <w:ind w:right="-252"/>
        <w:jc w:val="center"/>
        <w:rPr>
          <w:rFonts w:ascii="Times New Roman" w:hAnsi="Times New Roman" w:cs="Times New Roman"/>
          <w:sz w:val="24"/>
          <w:szCs w:val="24"/>
          <w:lang w:val="uk-UA"/>
        </w:rPr>
      </w:pPr>
    </w:p>
    <w:p w:rsidR="0014599A" w:rsidRPr="0014599A" w:rsidRDefault="0014599A" w:rsidP="0014599A">
      <w:pPr>
        <w:spacing w:after="0" w:line="240" w:lineRule="auto"/>
        <w:jc w:val="center"/>
        <w:rPr>
          <w:rFonts w:ascii="Times New Roman" w:hAnsi="Times New Roman" w:cs="Times New Roman"/>
          <w:sz w:val="24"/>
          <w:szCs w:val="24"/>
          <w:lang w:val="uk-UA"/>
        </w:rPr>
      </w:pPr>
    </w:p>
    <w:p w:rsidR="0014599A" w:rsidRPr="0014599A" w:rsidRDefault="0014599A" w:rsidP="0014599A">
      <w:pPr>
        <w:spacing w:after="0" w:line="240" w:lineRule="auto"/>
        <w:rPr>
          <w:rFonts w:ascii="Times New Roman" w:hAnsi="Times New Roman" w:cs="Times New Roman"/>
          <w:sz w:val="24"/>
          <w:szCs w:val="24"/>
          <w:lang w:val="uk-UA"/>
        </w:rPr>
      </w:pPr>
      <w:r w:rsidRPr="0014599A">
        <w:rPr>
          <w:rFonts w:ascii="Times New Roman" w:hAnsi="Times New Roman" w:cs="Times New Roman"/>
          <w:sz w:val="24"/>
          <w:szCs w:val="24"/>
          <w:lang w:val="uk-UA"/>
        </w:rPr>
        <w:t xml:space="preserve">    Від </w:t>
      </w:r>
      <w:r w:rsidR="00E36ED7">
        <w:rPr>
          <w:rFonts w:ascii="Times New Roman" w:hAnsi="Times New Roman" w:cs="Times New Roman"/>
          <w:sz w:val="24"/>
          <w:szCs w:val="24"/>
          <w:lang w:val="uk-UA"/>
        </w:rPr>
        <w:t>05.01.2012</w:t>
      </w:r>
      <w:r w:rsidRPr="0014599A">
        <w:rPr>
          <w:rFonts w:ascii="Times New Roman" w:hAnsi="Times New Roman" w:cs="Times New Roman"/>
          <w:sz w:val="24"/>
          <w:szCs w:val="24"/>
          <w:lang w:val="uk-UA"/>
        </w:rPr>
        <w:t xml:space="preserve"> № </w:t>
      </w:r>
      <w:r w:rsidR="00E36ED7">
        <w:rPr>
          <w:rFonts w:ascii="Times New Roman" w:hAnsi="Times New Roman" w:cs="Times New Roman"/>
          <w:sz w:val="24"/>
          <w:szCs w:val="24"/>
          <w:lang w:val="uk-UA"/>
        </w:rPr>
        <w:t>6/14-42</w:t>
      </w:r>
    </w:p>
    <w:p w:rsidR="0014599A" w:rsidRPr="0014599A" w:rsidRDefault="0014599A" w:rsidP="0014599A">
      <w:pPr>
        <w:spacing w:after="0" w:line="240" w:lineRule="auto"/>
        <w:ind w:left="180"/>
        <w:rPr>
          <w:rFonts w:ascii="Times New Roman" w:hAnsi="Times New Roman" w:cs="Times New Roman"/>
          <w:sz w:val="24"/>
          <w:szCs w:val="24"/>
          <w:lang w:val="uk-UA"/>
        </w:rPr>
      </w:pPr>
      <w:r w:rsidRPr="0014599A">
        <w:rPr>
          <w:rFonts w:ascii="Times New Roman" w:hAnsi="Times New Roman" w:cs="Times New Roman"/>
          <w:sz w:val="24"/>
          <w:szCs w:val="24"/>
          <w:lang w:val="uk-UA"/>
        </w:rPr>
        <w:t xml:space="preserve"> м. Дружківка</w:t>
      </w:r>
    </w:p>
    <w:p w:rsidR="0014599A" w:rsidRPr="0014599A" w:rsidRDefault="0014599A" w:rsidP="0014599A">
      <w:pPr>
        <w:spacing w:after="0" w:line="240" w:lineRule="auto"/>
        <w:rPr>
          <w:rFonts w:ascii="Times New Roman" w:hAnsi="Times New Roman" w:cs="Times New Roman"/>
          <w:sz w:val="24"/>
          <w:szCs w:val="24"/>
          <w:lang w:val="uk-UA"/>
        </w:rPr>
      </w:pPr>
    </w:p>
    <w:p w:rsidR="0014599A" w:rsidRPr="0014599A" w:rsidRDefault="0014599A" w:rsidP="0014599A">
      <w:pPr>
        <w:spacing w:after="0" w:line="240" w:lineRule="auto"/>
        <w:ind w:left="180"/>
        <w:rPr>
          <w:rFonts w:ascii="Times New Roman" w:hAnsi="Times New Roman" w:cs="Times New Roman"/>
          <w:sz w:val="24"/>
          <w:szCs w:val="24"/>
          <w:lang w:val="uk-UA"/>
        </w:rPr>
      </w:pPr>
    </w:p>
    <w:p w:rsidR="0014599A" w:rsidRPr="0014599A" w:rsidRDefault="0014599A" w:rsidP="0014599A">
      <w:pPr>
        <w:spacing w:after="0" w:line="240" w:lineRule="auto"/>
        <w:rPr>
          <w:rFonts w:ascii="Times New Roman" w:hAnsi="Times New Roman" w:cs="Times New Roman"/>
          <w:sz w:val="24"/>
          <w:szCs w:val="24"/>
          <w:lang w:val="uk-UA"/>
        </w:rPr>
      </w:pPr>
      <w:r w:rsidRPr="0014599A">
        <w:rPr>
          <w:rFonts w:ascii="Times New Roman" w:hAnsi="Times New Roman" w:cs="Times New Roman"/>
          <w:sz w:val="24"/>
          <w:szCs w:val="24"/>
          <w:lang w:val="uk-UA"/>
        </w:rPr>
        <w:t xml:space="preserve">Про затвердження Положення </w:t>
      </w:r>
    </w:p>
    <w:p w:rsidR="0014599A" w:rsidRPr="0014599A" w:rsidRDefault="0014599A" w:rsidP="0014599A">
      <w:pPr>
        <w:spacing w:after="0" w:line="240" w:lineRule="auto"/>
        <w:rPr>
          <w:rFonts w:ascii="Times New Roman" w:hAnsi="Times New Roman" w:cs="Times New Roman"/>
          <w:sz w:val="24"/>
          <w:szCs w:val="24"/>
          <w:lang w:val="uk-UA"/>
        </w:rPr>
      </w:pPr>
      <w:r w:rsidRPr="0014599A">
        <w:rPr>
          <w:rFonts w:ascii="Times New Roman" w:hAnsi="Times New Roman" w:cs="Times New Roman"/>
          <w:sz w:val="24"/>
          <w:szCs w:val="24"/>
          <w:lang w:val="uk-UA"/>
        </w:rPr>
        <w:t xml:space="preserve">про механізм справляння та </w:t>
      </w:r>
    </w:p>
    <w:p w:rsidR="0014599A" w:rsidRPr="0014599A" w:rsidRDefault="0014599A" w:rsidP="0014599A">
      <w:pPr>
        <w:spacing w:after="0" w:line="240" w:lineRule="auto"/>
        <w:rPr>
          <w:rFonts w:ascii="Times New Roman" w:hAnsi="Times New Roman" w:cs="Times New Roman"/>
          <w:sz w:val="24"/>
          <w:szCs w:val="24"/>
          <w:lang w:val="uk-UA"/>
        </w:rPr>
      </w:pPr>
      <w:r w:rsidRPr="0014599A">
        <w:rPr>
          <w:rFonts w:ascii="Times New Roman" w:hAnsi="Times New Roman" w:cs="Times New Roman"/>
          <w:sz w:val="24"/>
          <w:szCs w:val="24"/>
          <w:lang w:val="uk-UA"/>
        </w:rPr>
        <w:t xml:space="preserve">порядок сплати єдиного податку </w:t>
      </w:r>
    </w:p>
    <w:p w:rsidR="0014599A" w:rsidRPr="0014599A" w:rsidRDefault="0014599A" w:rsidP="0014599A">
      <w:pPr>
        <w:spacing w:after="0" w:line="240" w:lineRule="auto"/>
        <w:rPr>
          <w:rFonts w:ascii="Times New Roman" w:hAnsi="Times New Roman" w:cs="Times New Roman"/>
          <w:sz w:val="24"/>
          <w:szCs w:val="24"/>
          <w:lang w:val="uk-UA"/>
        </w:rPr>
      </w:pPr>
      <w:r w:rsidRPr="0014599A">
        <w:rPr>
          <w:rFonts w:ascii="Times New Roman" w:hAnsi="Times New Roman" w:cs="Times New Roman"/>
          <w:sz w:val="24"/>
          <w:szCs w:val="24"/>
          <w:lang w:val="uk-UA"/>
        </w:rPr>
        <w:t>на території м.Дружківка</w:t>
      </w:r>
    </w:p>
    <w:p w:rsidR="0014599A" w:rsidRPr="0014599A" w:rsidRDefault="0014599A" w:rsidP="0014599A">
      <w:pPr>
        <w:spacing w:after="0" w:line="240" w:lineRule="auto"/>
        <w:ind w:left="180"/>
        <w:rPr>
          <w:rFonts w:ascii="Times New Roman" w:hAnsi="Times New Roman" w:cs="Times New Roman"/>
          <w:sz w:val="24"/>
          <w:szCs w:val="24"/>
          <w:lang w:val="uk-UA"/>
        </w:rPr>
      </w:pPr>
    </w:p>
    <w:p w:rsidR="0014599A" w:rsidRPr="0014599A" w:rsidRDefault="0014599A" w:rsidP="0014599A">
      <w:pPr>
        <w:spacing w:after="0" w:line="240" w:lineRule="auto"/>
        <w:rPr>
          <w:rFonts w:ascii="Times New Roman" w:hAnsi="Times New Roman" w:cs="Times New Roman"/>
          <w:sz w:val="24"/>
          <w:szCs w:val="24"/>
          <w:lang w:val="uk-UA"/>
        </w:rPr>
      </w:pPr>
    </w:p>
    <w:p w:rsidR="0014599A" w:rsidRPr="0014599A" w:rsidRDefault="0014599A" w:rsidP="0014599A">
      <w:pPr>
        <w:spacing w:after="0" w:line="240" w:lineRule="auto"/>
        <w:rPr>
          <w:rFonts w:ascii="Times New Roman" w:hAnsi="Times New Roman" w:cs="Times New Roman"/>
          <w:sz w:val="24"/>
          <w:szCs w:val="24"/>
          <w:lang w:val="uk-UA"/>
        </w:rPr>
      </w:pPr>
    </w:p>
    <w:p w:rsidR="0014599A" w:rsidRPr="0014599A" w:rsidRDefault="0014599A" w:rsidP="0014599A">
      <w:pPr>
        <w:spacing w:after="0" w:line="240" w:lineRule="auto"/>
        <w:jc w:val="both"/>
        <w:rPr>
          <w:rFonts w:ascii="Times New Roman" w:hAnsi="Times New Roman" w:cs="Times New Roman"/>
          <w:sz w:val="24"/>
          <w:szCs w:val="24"/>
          <w:lang w:val="uk-UA"/>
        </w:rPr>
      </w:pPr>
      <w:r w:rsidRPr="0014599A">
        <w:rPr>
          <w:rFonts w:ascii="Times New Roman" w:hAnsi="Times New Roman" w:cs="Times New Roman"/>
          <w:sz w:val="24"/>
          <w:szCs w:val="24"/>
          <w:lang w:val="uk-UA"/>
        </w:rPr>
        <w:t xml:space="preserve">          Згідно зі ст. ст. 7, 8, 10, 12 розділу I Податкового Кодексу України, Законом України від 04.11.2011 № 4014</w:t>
      </w:r>
      <w:r w:rsidRPr="0014599A">
        <w:rPr>
          <w:rFonts w:ascii="Times New Roman" w:hAnsi="Times New Roman" w:cs="Times New Roman"/>
          <w:sz w:val="24"/>
          <w:szCs w:val="24"/>
          <w:lang w:val="uk-UA"/>
        </w:rPr>
        <w:t xml:space="preserve">VІ «Про внесення змін до Податкового кодексу України та деяких інших законодавчих актів України щодо спрощеної системи оподаткування, обліку та звітності», керуючись ст. 26 Закону України «Про місцеве самоврядування в Україні», міська рада </w:t>
      </w:r>
    </w:p>
    <w:p w:rsidR="0014599A" w:rsidRPr="0014599A" w:rsidRDefault="0014599A" w:rsidP="0014599A">
      <w:pPr>
        <w:spacing w:after="0" w:line="240" w:lineRule="auto"/>
        <w:ind w:left="180"/>
        <w:rPr>
          <w:rFonts w:ascii="Times New Roman" w:hAnsi="Times New Roman" w:cs="Times New Roman"/>
          <w:sz w:val="24"/>
          <w:szCs w:val="24"/>
          <w:lang w:val="uk-UA"/>
        </w:rPr>
      </w:pPr>
    </w:p>
    <w:p w:rsidR="0014599A" w:rsidRPr="0014599A" w:rsidRDefault="0014599A" w:rsidP="0014599A">
      <w:pPr>
        <w:spacing w:after="0" w:line="240" w:lineRule="auto"/>
        <w:ind w:left="180"/>
        <w:rPr>
          <w:rFonts w:ascii="Times New Roman" w:hAnsi="Times New Roman" w:cs="Times New Roman"/>
          <w:sz w:val="24"/>
          <w:szCs w:val="24"/>
          <w:lang w:val="uk-UA"/>
        </w:rPr>
      </w:pPr>
    </w:p>
    <w:p w:rsidR="0014599A" w:rsidRPr="0014599A" w:rsidRDefault="0014599A" w:rsidP="0014599A">
      <w:pPr>
        <w:spacing w:after="0" w:line="240" w:lineRule="auto"/>
        <w:ind w:left="180"/>
        <w:rPr>
          <w:rFonts w:ascii="Times New Roman" w:hAnsi="Times New Roman" w:cs="Times New Roman"/>
          <w:sz w:val="24"/>
          <w:szCs w:val="24"/>
          <w:lang w:val="uk-UA"/>
        </w:rPr>
      </w:pPr>
      <w:r w:rsidRPr="0014599A">
        <w:rPr>
          <w:rFonts w:ascii="Times New Roman" w:hAnsi="Times New Roman" w:cs="Times New Roman"/>
          <w:sz w:val="24"/>
          <w:szCs w:val="24"/>
          <w:lang w:val="uk-UA"/>
        </w:rPr>
        <w:t xml:space="preserve"> В И Р І Ш И Л А: </w:t>
      </w:r>
    </w:p>
    <w:p w:rsidR="0014599A" w:rsidRPr="0014599A" w:rsidRDefault="0014599A" w:rsidP="0014599A">
      <w:pPr>
        <w:spacing w:after="0" w:line="240" w:lineRule="auto"/>
        <w:ind w:left="180"/>
        <w:rPr>
          <w:rFonts w:ascii="Times New Roman" w:hAnsi="Times New Roman" w:cs="Times New Roman"/>
          <w:sz w:val="24"/>
          <w:szCs w:val="24"/>
          <w:lang w:val="uk-UA"/>
        </w:rPr>
      </w:pPr>
    </w:p>
    <w:p w:rsidR="0014599A" w:rsidRPr="0014599A" w:rsidRDefault="0014599A" w:rsidP="0014599A">
      <w:pPr>
        <w:spacing w:after="0" w:line="240" w:lineRule="auto"/>
        <w:ind w:left="180"/>
        <w:rPr>
          <w:rFonts w:ascii="Times New Roman" w:hAnsi="Times New Roman" w:cs="Times New Roman"/>
          <w:sz w:val="24"/>
          <w:szCs w:val="24"/>
          <w:lang w:val="uk-UA"/>
        </w:rPr>
      </w:pPr>
    </w:p>
    <w:p w:rsidR="0014599A" w:rsidRPr="0014599A" w:rsidRDefault="0014599A" w:rsidP="0014599A">
      <w:pPr>
        <w:spacing w:after="0" w:line="240" w:lineRule="auto"/>
        <w:jc w:val="both"/>
        <w:rPr>
          <w:rFonts w:ascii="Times New Roman" w:hAnsi="Times New Roman" w:cs="Times New Roman"/>
          <w:sz w:val="24"/>
          <w:szCs w:val="24"/>
          <w:lang w:val="uk-UA"/>
        </w:rPr>
      </w:pPr>
      <w:r w:rsidRPr="0014599A">
        <w:rPr>
          <w:rFonts w:ascii="Times New Roman" w:hAnsi="Times New Roman" w:cs="Times New Roman"/>
          <w:sz w:val="24"/>
          <w:szCs w:val="24"/>
          <w:lang w:val="uk-UA"/>
        </w:rPr>
        <w:t>1. Затвердити Положення про механізм справляння та порядок сплати єдиного податку на території м.Дружківка (додається).</w:t>
      </w:r>
    </w:p>
    <w:p w:rsidR="0014599A" w:rsidRPr="0014599A" w:rsidRDefault="0014599A" w:rsidP="0014599A">
      <w:pPr>
        <w:spacing w:after="0" w:line="240" w:lineRule="auto"/>
        <w:ind w:left="180"/>
        <w:jc w:val="both"/>
        <w:rPr>
          <w:rFonts w:ascii="Times New Roman" w:hAnsi="Times New Roman" w:cs="Times New Roman"/>
          <w:sz w:val="24"/>
          <w:szCs w:val="24"/>
          <w:lang w:val="uk-UA"/>
        </w:rPr>
      </w:pPr>
    </w:p>
    <w:p w:rsidR="0014599A" w:rsidRPr="0014599A" w:rsidRDefault="0014599A" w:rsidP="0014599A">
      <w:pPr>
        <w:spacing w:after="0" w:line="240" w:lineRule="auto"/>
        <w:jc w:val="both"/>
        <w:rPr>
          <w:rFonts w:ascii="Times New Roman" w:hAnsi="Times New Roman" w:cs="Times New Roman"/>
          <w:sz w:val="24"/>
          <w:szCs w:val="24"/>
          <w:lang w:val="uk-UA"/>
        </w:rPr>
      </w:pPr>
      <w:r w:rsidRPr="0014599A">
        <w:rPr>
          <w:rFonts w:ascii="Times New Roman" w:hAnsi="Times New Roman" w:cs="Times New Roman"/>
          <w:sz w:val="24"/>
          <w:szCs w:val="24"/>
          <w:lang w:val="uk-UA"/>
        </w:rPr>
        <w:t xml:space="preserve">2. Дане рішення набирає чинності з дня офіційного оприлюднення в суспільно - політичній газеті «Дружківський робочий».    </w:t>
      </w:r>
    </w:p>
    <w:p w:rsidR="0014599A" w:rsidRPr="0014599A" w:rsidRDefault="0014599A" w:rsidP="0014599A">
      <w:pPr>
        <w:spacing w:after="0" w:line="240" w:lineRule="auto"/>
        <w:jc w:val="both"/>
        <w:rPr>
          <w:rFonts w:ascii="Times New Roman" w:hAnsi="Times New Roman" w:cs="Times New Roman"/>
          <w:sz w:val="24"/>
          <w:szCs w:val="24"/>
          <w:lang w:val="uk-UA"/>
        </w:rPr>
      </w:pPr>
    </w:p>
    <w:p w:rsidR="0014599A" w:rsidRPr="0014599A" w:rsidRDefault="0014599A" w:rsidP="0014599A">
      <w:pPr>
        <w:spacing w:after="0" w:line="240" w:lineRule="auto"/>
        <w:jc w:val="both"/>
        <w:rPr>
          <w:rFonts w:ascii="Times New Roman" w:hAnsi="Times New Roman" w:cs="Times New Roman"/>
          <w:sz w:val="24"/>
          <w:szCs w:val="24"/>
          <w:lang w:val="uk-UA"/>
        </w:rPr>
      </w:pPr>
      <w:r w:rsidRPr="0014599A">
        <w:rPr>
          <w:rFonts w:ascii="Times New Roman" w:hAnsi="Times New Roman" w:cs="Times New Roman"/>
          <w:sz w:val="24"/>
          <w:szCs w:val="24"/>
          <w:lang w:val="uk-UA"/>
        </w:rPr>
        <w:t>3. Вважати такими, що втратили чинність рішення міської ради:</w:t>
      </w:r>
    </w:p>
    <w:p w:rsidR="0014599A" w:rsidRPr="0014599A" w:rsidRDefault="0014599A" w:rsidP="0014599A">
      <w:pPr>
        <w:spacing w:after="0" w:line="240" w:lineRule="auto"/>
        <w:jc w:val="both"/>
        <w:rPr>
          <w:rFonts w:ascii="Times New Roman" w:hAnsi="Times New Roman" w:cs="Times New Roman"/>
          <w:sz w:val="24"/>
          <w:szCs w:val="24"/>
          <w:lang w:val="uk-UA"/>
        </w:rPr>
      </w:pPr>
    </w:p>
    <w:p w:rsidR="0014599A" w:rsidRPr="0014599A" w:rsidRDefault="0014599A" w:rsidP="0014599A">
      <w:pPr>
        <w:spacing w:after="0" w:line="240" w:lineRule="auto"/>
        <w:ind w:left="142" w:hanging="142"/>
        <w:jc w:val="both"/>
        <w:rPr>
          <w:rFonts w:ascii="Times New Roman" w:hAnsi="Times New Roman" w:cs="Times New Roman"/>
          <w:sz w:val="24"/>
          <w:szCs w:val="24"/>
          <w:lang w:val="uk-UA"/>
        </w:rPr>
      </w:pPr>
      <w:r w:rsidRPr="0014599A">
        <w:rPr>
          <w:rFonts w:ascii="Times New Roman" w:hAnsi="Times New Roman" w:cs="Times New Roman"/>
          <w:sz w:val="24"/>
          <w:szCs w:val="24"/>
          <w:lang w:val="uk-UA"/>
        </w:rPr>
        <w:t>- від 10.03.2011 № 6/6-1 «Про затвердження Положення про механізм справляння та     порядок сплати єдиного податку на території м.Дружківка»;</w:t>
      </w:r>
    </w:p>
    <w:p w:rsidR="0014599A" w:rsidRPr="0014599A" w:rsidRDefault="0014599A" w:rsidP="0014599A">
      <w:pPr>
        <w:spacing w:after="0" w:line="240" w:lineRule="auto"/>
        <w:ind w:left="142" w:hanging="142"/>
        <w:jc w:val="both"/>
        <w:rPr>
          <w:rFonts w:ascii="Times New Roman" w:hAnsi="Times New Roman" w:cs="Times New Roman"/>
          <w:sz w:val="24"/>
          <w:szCs w:val="24"/>
          <w:lang w:val="uk-UA"/>
        </w:rPr>
      </w:pPr>
      <w:r w:rsidRPr="0014599A">
        <w:rPr>
          <w:rFonts w:ascii="Times New Roman" w:hAnsi="Times New Roman" w:cs="Times New Roman"/>
          <w:sz w:val="24"/>
          <w:szCs w:val="24"/>
          <w:lang w:val="uk-UA"/>
        </w:rPr>
        <w:t>-  від 29.01.2003  № 4/7-18 «О размерах стоимости фиксированного патента»;</w:t>
      </w:r>
    </w:p>
    <w:p w:rsidR="0014599A" w:rsidRPr="0014599A" w:rsidRDefault="0014599A" w:rsidP="0014599A">
      <w:pPr>
        <w:spacing w:after="0" w:line="240" w:lineRule="auto"/>
        <w:ind w:left="142" w:hanging="142"/>
        <w:jc w:val="both"/>
        <w:rPr>
          <w:rFonts w:ascii="Times New Roman" w:hAnsi="Times New Roman" w:cs="Times New Roman"/>
          <w:sz w:val="24"/>
          <w:szCs w:val="24"/>
          <w:lang w:val="uk-UA"/>
        </w:rPr>
      </w:pPr>
      <w:r w:rsidRPr="0014599A">
        <w:rPr>
          <w:rFonts w:ascii="Times New Roman" w:hAnsi="Times New Roman" w:cs="Times New Roman"/>
          <w:sz w:val="24"/>
          <w:szCs w:val="24"/>
          <w:lang w:val="uk-UA"/>
        </w:rPr>
        <w:t xml:space="preserve">- від 31.08.2011 № 6/10-7 «Про внесення змін до рішення міської ради від 29.01.2003 </w:t>
      </w:r>
      <w:r w:rsidRPr="0014599A">
        <w:rPr>
          <w:rFonts w:ascii="Times New Roman" w:hAnsi="Times New Roman" w:cs="Times New Roman"/>
          <w:sz w:val="24"/>
          <w:szCs w:val="24"/>
          <w:lang w:val="uk-UA"/>
        </w:rPr>
        <w:br/>
        <w:t xml:space="preserve">№  4/7-18 «О размерах стоимости фиксированного патента».   </w:t>
      </w:r>
    </w:p>
    <w:p w:rsidR="0014599A" w:rsidRPr="0014599A" w:rsidRDefault="0014599A" w:rsidP="0014599A">
      <w:pPr>
        <w:spacing w:after="0" w:line="240" w:lineRule="auto"/>
        <w:jc w:val="both"/>
        <w:rPr>
          <w:rFonts w:ascii="Times New Roman" w:hAnsi="Times New Roman" w:cs="Times New Roman"/>
          <w:sz w:val="24"/>
          <w:szCs w:val="24"/>
          <w:lang w:val="uk-UA"/>
        </w:rPr>
      </w:pPr>
    </w:p>
    <w:p w:rsidR="0014599A" w:rsidRPr="0014599A" w:rsidRDefault="0014599A" w:rsidP="0014599A">
      <w:pPr>
        <w:spacing w:after="0" w:line="240" w:lineRule="auto"/>
        <w:jc w:val="both"/>
        <w:rPr>
          <w:rFonts w:ascii="Times New Roman" w:hAnsi="Times New Roman" w:cs="Times New Roman"/>
          <w:sz w:val="24"/>
          <w:szCs w:val="24"/>
          <w:lang w:val="uk-UA"/>
        </w:rPr>
      </w:pPr>
      <w:r w:rsidRPr="0014599A">
        <w:rPr>
          <w:rFonts w:ascii="Times New Roman" w:hAnsi="Times New Roman" w:cs="Times New Roman"/>
          <w:sz w:val="24"/>
          <w:szCs w:val="24"/>
          <w:lang w:val="uk-UA"/>
        </w:rPr>
        <w:t xml:space="preserve">4. Контроль за виконанням даного рішення покласти на  постійну комісію з питань планування, бюджету та фінансів (Підопригора В.О.).             </w:t>
      </w:r>
    </w:p>
    <w:p w:rsidR="0014599A" w:rsidRPr="0014599A" w:rsidRDefault="0014599A" w:rsidP="0014599A">
      <w:pPr>
        <w:spacing w:after="0" w:line="240" w:lineRule="auto"/>
        <w:ind w:left="180"/>
        <w:jc w:val="both"/>
        <w:rPr>
          <w:rFonts w:ascii="Times New Roman" w:hAnsi="Times New Roman" w:cs="Times New Roman"/>
          <w:sz w:val="24"/>
          <w:szCs w:val="24"/>
          <w:lang w:val="uk-UA"/>
        </w:rPr>
      </w:pPr>
    </w:p>
    <w:p w:rsidR="0014599A" w:rsidRPr="0014599A" w:rsidRDefault="0014599A" w:rsidP="0014599A">
      <w:pPr>
        <w:spacing w:after="0" w:line="240" w:lineRule="auto"/>
        <w:ind w:left="180"/>
        <w:rPr>
          <w:rFonts w:ascii="Times New Roman" w:hAnsi="Times New Roman" w:cs="Times New Roman"/>
          <w:sz w:val="24"/>
          <w:szCs w:val="24"/>
          <w:lang w:val="uk-UA"/>
        </w:rPr>
      </w:pPr>
    </w:p>
    <w:p w:rsidR="0014599A" w:rsidRPr="0014599A" w:rsidRDefault="0014599A" w:rsidP="0014599A">
      <w:pPr>
        <w:spacing w:after="0" w:line="240" w:lineRule="auto"/>
        <w:ind w:left="180"/>
        <w:rPr>
          <w:rFonts w:ascii="Times New Roman" w:hAnsi="Times New Roman" w:cs="Times New Roman"/>
          <w:sz w:val="24"/>
          <w:szCs w:val="24"/>
          <w:lang w:val="uk-UA"/>
        </w:rPr>
      </w:pPr>
    </w:p>
    <w:p w:rsidR="0014599A" w:rsidRPr="0014599A" w:rsidRDefault="0014599A" w:rsidP="0014599A">
      <w:pPr>
        <w:spacing w:after="0" w:line="240" w:lineRule="auto"/>
        <w:ind w:left="180"/>
        <w:rPr>
          <w:rFonts w:ascii="Times New Roman" w:hAnsi="Times New Roman" w:cs="Times New Roman"/>
          <w:sz w:val="24"/>
          <w:szCs w:val="24"/>
          <w:lang w:val="uk-UA"/>
        </w:rPr>
      </w:pPr>
      <w:r w:rsidRPr="0014599A">
        <w:rPr>
          <w:rFonts w:ascii="Times New Roman" w:hAnsi="Times New Roman" w:cs="Times New Roman"/>
          <w:sz w:val="24"/>
          <w:szCs w:val="24"/>
          <w:lang w:val="uk-UA"/>
        </w:rPr>
        <w:t xml:space="preserve">                         </w:t>
      </w:r>
    </w:p>
    <w:p w:rsidR="0014599A" w:rsidRPr="0014599A" w:rsidRDefault="0014599A" w:rsidP="0014599A">
      <w:pPr>
        <w:spacing w:after="0" w:line="240" w:lineRule="auto"/>
        <w:rPr>
          <w:rFonts w:ascii="Times New Roman" w:hAnsi="Times New Roman" w:cs="Times New Roman"/>
          <w:sz w:val="24"/>
          <w:szCs w:val="24"/>
          <w:lang w:val="uk-UA"/>
        </w:rPr>
      </w:pPr>
      <w:r w:rsidRPr="0014599A">
        <w:rPr>
          <w:rFonts w:ascii="Times New Roman" w:hAnsi="Times New Roman" w:cs="Times New Roman"/>
          <w:sz w:val="24"/>
          <w:szCs w:val="24"/>
          <w:lang w:val="uk-UA"/>
        </w:rPr>
        <w:t>Міський голова                                                                                                В.С.Гнатенко</w:t>
      </w:r>
    </w:p>
    <w:p w:rsidR="0014599A" w:rsidRPr="0014599A" w:rsidRDefault="0014599A" w:rsidP="0014599A">
      <w:pPr>
        <w:tabs>
          <w:tab w:val="left" w:pos="7275"/>
        </w:tabs>
        <w:spacing w:after="0" w:line="240" w:lineRule="auto"/>
        <w:rPr>
          <w:rFonts w:ascii="Times New Roman" w:hAnsi="Times New Roman" w:cs="Times New Roman"/>
          <w:sz w:val="24"/>
          <w:szCs w:val="24"/>
          <w:lang w:val="uk-UA"/>
        </w:rPr>
      </w:pPr>
    </w:p>
    <w:p w:rsidR="0014599A" w:rsidRPr="0014599A" w:rsidRDefault="0014599A" w:rsidP="0014599A">
      <w:pPr>
        <w:spacing w:after="0" w:line="240" w:lineRule="auto"/>
        <w:rPr>
          <w:rFonts w:ascii="Times New Roman" w:hAnsi="Times New Roman" w:cs="Times New Roman"/>
          <w:sz w:val="24"/>
          <w:szCs w:val="24"/>
          <w:lang w:val="uk-UA"/>
        </w:rPr>
      </w:pPr>
    </w:p>
    <w:p w:rsidR="0014599A" w:rsidRPr="0014599A" w:rsidRDefault="0014599A" w:rsidP="0014599A">
      <w:pPr>
        <w:spacing w:after="0" w:line="240" w:lineRule="auto"/>
        <w:rPr>
          <w:rFonts w:ascii="Times New Roman" w:hAnsi="Times New Roman" w:cs="Times New Roman"/>
          <w:sz w:val="24"/>
          <w:szCs w:val="24"/>
          <w:lang w:val="uk-UA"/>
        </w:rPr>
      </w:pPr>
      <w:r w:rsidRPr="0014599A">
        <w:rPr>
          <w:rFonts w:ascii="Times New Roman" w:hAnsi="Times New Roman" w:cs="Times New Roman"/>
          <w:sz w:val="24"/>
          <w:szCs w:val="24"/>
          <w:lang w:val="uk-UA"/>
        </w:rPr>
        <w:t xml:space="preserve">                                                                           </w:t>
      </w:r>
    </w:p>
    <w:p w:rsidR="0014599A" w:rsidRPr="0014599A" w:rsidRDefault="0014599A" w:rsidP="0014599A">
      <w:pPr>
        <w:spacing w:after="0" w:line="240" w:lineRule="auto"/>
        <w:rPr>
          <w:rFonts w:ascii="Times New Roman" w:hAnsi="Times New Roman" w:cs="Times New Roman"/>
          <w:sz w:val="24"/>
          <w:szCs w:val="24"/>
          <w:lang w:val="uk-UA"/>
        </w:rPr>
      </w:pPr>
    </w:p>
    <w:p w:rsidR="0014599A" w:rsidRPr="0014599A" w:rsidRDefault="0014599A" w:rsidP="0014599A">
      <w:pPr>
        <w:spacing w:after="0" w:line="240" w:lineRule="auto"/>
        <w:rPr>
          <w:rFonts w:ascii="Times New Roman" w:hAnsi="Times New Roman" w:cs="Times New Roman"/>
          <w:sz w:val="24"/>
          <w:szCs w:val="24"/>
          <w:lang w:val="uk-UA"/>
        </w:rPr>
      </w:pPr>
      <w:r w:rsidRPr="0014599A">
        <w:rPr>
          <w:rFonts w:ascii="Times New Roman" w:hAnsi="Times New Roman" w:cs="Times New Roman"/>
          <w:sz w:val="24"/>
          <w:szCs w:val="24"/>
          <w:lang w:val="uk-UA"/>
        </w:rPr>
        <w:t xml:space="preserve">                             </w:t>
      </w:r>
      <w:r w:rsidRPr="0014599A">
        <w:rPr>
          <w:rFonts w:ascii="Times New Roman" w:hAnsi="Times New Roman" w:cs="Times New Roman"/>
          <w:sz w:val="24"/>
          <w:szCs w:val="24"/>
          <w:lang w:val="uk-UA"/>
        </w:rPr>
        <w:tab/>
      </w:r>
      <w:r w:rsidRPr="0014599A">
        <w:rPr>
          <w:rFonts w:ascii="Times New Roman" w:hAnsi="Times New Roman" w:cs="Times New Roman"/>
          <w:sz w:val="24"/>
          <w:szCs w:val="24"/>
          <w:lang w:val="uk-UA"/>
        </w:rPr>
        <w:tab/>
      </w:r>
      <w:r w:rsidRPr="0014599A">
        <w:rPr>
          <w:rFonts w:ascii="Times New Roman" w:hAnsi="Times New Roman" w:cs="Times New Roman"/>
          <w:sz w:val="24"/>
          <w:szCs w:val="24"/>
          <w:lang w:val="uk-UA"/>
        </w:rPr>
        <w:tab/>
      </w:r>
      <w:r w:rsidRPr="0014599A">
        <w:rPr>
          <w:rFonts w:ascii="Times New Roman" w:hAnsi="Times New Roman" w:cs="Times New Roman"/>
          <w:sz w:val="24"/>
          <w:szCs w:val="24"/>
          <w:lang w:val="uk-UA"/>
        </w:rPr>
        <w:tab/>
      </w:r>
      <w:r w:rsidRPr="0014599A">
        <w:rPr>
          <w:rFonts w:ascii="Times New Roman" w:hAnsi="Times New Roman" w:cs="Times New Roman"/>
          <w:sz w:val="24"/>
          <w:szCs w:val="24"/>
          <w:lang w:val="uk-UA"/>
        </w:rPr>
        <w:tab/>
        <w:t xml:space="preserve">                         Додаток       </w:t>
      </w:r>
    </w:p>
    <w:p w:rsidR="0014599A" w:rsidRPr="0014599A" w:rsidRDefault="0014599A" w:rsidP="0014599A">
      <w:pPr>
        <w:spacing w:after="0" w:line="240" w:lineRule="auto"/>
        <w:rPr>
          <w:rFonts w:ascii="Times New Roman" w:hAnsi="Times New Roman" w:cs="Times New Roman"/>
          <w:sz w:val="24"/>
          <w:szCs w:val="24"/>
          <w:lang w:val="uk-UA"/>
        </w:rPr>
      </w:pPr>
      <w:r w:rsidRPr="0014599A">
        <w:rPr>
          <w:rFonts w:ascii="Times New Roman" w:hAnsi="Times New Roman" w:cs="Times New Roman"/>
          <w:sz w:val="24"/>
          <w:szCs w:val="24"/>
          <w:lang w:val="uk-UA"/>
        </w:rPr>
        <w:tab/>
      </w:r>
      <w:r w:rsidRPr="0014599A">
        <w:rPr>
          <w:rFonts w:ascii="Times New Roman" w:hAnsi="Times New Roman" w:cs="Times New Roman"/>
          <w:sz w:val="24"/>
          <w:szCs w:val="24"/>
          <w:lang w:val="uk-UA"/>
        </w:rPr>
        <w:tab/>
        <w:t xml:space="preserve">                                                                                    Затверджено                                                                                                               </w:t>
      </w:r>
    </w:p>
    <w:p w:rsidR="0014599A" w:rsidRPr="0014599A" w:rsidRDefault="0014599A" w:rsidP="0014599A">
      <w:pPr>
        <w:spacing w:after="0" w:line="240" w:lineRule="auto"/>
        <w:rPr>
          <w:rFonts w:ascii="Times New Roman" w:hAnsi="Times New Roman" w:cs="Times New Roman"/>
          <w:sz w:val="24"/>
          <w:szCs w:val="24"/>
          <w:lang w:val="uk-UA"/>
        </w:rPr>
      </w:pPr>
      <w:r w:rsidRPr="0014599A">
        <w:rPr>
          <w:rFonts w:ascii="Times New Roman" w:hAnsi="Times New Roman" w:cs="Times New Roman"/>
          <w:sz w:val="24"/>
          <w:szCs w:val="24"/>
          <w:lang w:val="uk-UA"/>
        </w:rPr>
        <w:t xml:space="preserve">                                                                                                           рішення міської ради</w:t>
      </w:r>
    </w:p>
    <w:p w:rsidR="0014599A" w:rsidRPr="0014599A" w:rsidRDefault="0014599A" w:rsidP="0014599A">
      <w:pPr>
        <w:spacing w:after="0" w:line="240" w:lineRule="auto"/>
        <w:rPr>
          <w:rFonts w:ascii="Times New Roman" w:hAnsi="Times New Roman" w:cs="Times New Roman"/>
          <w:sz w:val="24"/>
          <w:szCs w:val="24"/>
          <w:lang w:val="uk-UA"/>
        </w:rPr>
      </w:pPr>
      <w:r w:rsidRPr="0014599A">
        <w:rPr>
          <w:rFonts w:ascii="Times New Roman" w:hAnsi="Times New Roman" w:cs="Times New Roman"/>
          <w:sz w:val="24"/>
          <w:szCs w:val="24"/>
          <w:lang w:val="uk-UA"/>
        </w:rPr>
        <w:t xml:space="preserve">                                                                                                           </w:t>
      </w:r>
      <w:r w:rsidR="00E36ED7">
        <w:rPr>
          <w:rFonts w:ascii="Times New Roman" w:hAnsi="Times New Roman" w:cs="Times New Roman"/>
          <w:sz w:val="24"/>
          <w:szCs w:val="24"/>
          <w:lang w:val="uk-UA"/>
        </w:rPr>
        <w:t>в</w:t>
      </w:r>
      <w:r w:rsidR="00E36ED7" w:rsidRPr="0014599A">
        <w:rPr>
          <w:rFonts w:ascii="Times New Roman" w:hAnsi="Times New Roman" w:cs="Times New Roman"/>
          <w:sz w:val="24"/>
          <w:szCs w:val="24"/>
          <w:lang w:val="uk-UA"/>
        </w:rPr>
        <w:t xml:space="preserve">ід </w:t>
      </w:r>
      <w:r w:rsidR="00E36ED7">
        <w:rPr>
          <w:rFonts w:ascii="Times New Roman" w:hAnsi="Times New Roman" w:cs="Times New Roman"/>
          <w:sz w:val="24"/>
          <w:szCs w:val="24"/>
          <w:lang w:val="uk-UA"/>
        </w:rPr>
        <w:t>05.01.2012</w:t>
      </w:r>
      <w:r w:rsidR="00E36ED7" w:rsidRPr="0014599A">
        <w:rPr>
          <w:rFonts w:ascii="Times New Roman" w:hAnsi="Times New Roman" w:cs="Times New Roman"/>
          <w:sz w:val="24"/>
          <w:szCs w:val="24"/>
          <w:lang w:val="uk-UA"/>
        </w:rPr>
        <w:t xml:space="preserve"> № </w:t>
      </w:r>
      <w:r w:rsidR="00E36ED7">
        <w:rPr>
          <w:rFonts w:ascii="Times New Roman" w:hAnsi="Times New Roman" w:cs="Times New Roman"/>
          <w:sz w:val="24"/>
          <w:szCs w:val="24"/>
          <w:lang w:val="uk-UA"/>
        </w:rPr>
        <w:t>6/14-42</w:t>
      </w:r>
      <w:r w:rsidRPr="0014599A">
        <w:rPr>
          <w:rFonts w:ascii="Times New Roman" w:hAnsi="Times New Roman" w:cs="Times New Roman"/>
          <w:sz w:val="24"/>
          <w:szCs w:val="24"/>
          <w:lang w:val="uk-UA"/>
        </w:rPr>
        <w:t xml:space="preserve">   </w:t>
      </w:r>
    </w:p>
    <w:p w:rsidR="0014599A" w:rsidRPr="0014599A" w:rsidRDefault="0014599A" w:rsidP="0014599A">
      <w:pPr>
        <w:spacing w:after="0" w:line="240" w:lineRule="auto"/>
        <w:rPr>
          <w:rFonts w:ascii="Times New Roman" w:hAnsi="Times New Roman" w:cs="Times New Roman"/>
          <w:sz w:val="24"/>
          <w:szCs w:val="24"/>
          <w:lang w:val="uk-UA"/>
        </w:rPr>
      </w:pPr>
    </w:p>
    <w:p w:rsidR="0014599A" w:rsidRPr="0014599A" w:rsidRDefault="0014599A" w:rsidP="0014599A">
      <w:pPr>
        <w:spacing w:after="0" w:line="240" w:lineRule="auto"/>
        <w:ind w:left="180"/>
        <w:rPr>
          <w:rFonts w:ascii="Times New Roman" w:hAnsi="Times New Roman" w:cs="Times New Roman"/>
          <w:sz w:val="24"/>
          <w:szCs w:val="24"/>
          <w:lang w:val="uk-UA"/>
        </w:rPr>
      </w:pPr>
      <w:r w:rsidRPr="0014599A">
        <w:rPr>
          <w:rFonts w:ascii="Times New Roman" w:hAnsi="Times New Roman" w:cs="Times New Roman"/>
          <w:sz w:val="24"/>
          <w:szCs w:val="24"/>
          <w:lang w:val="uk-UA"/>
        </w:rPr>
        <w:t xml:space="preserve">                       Положення про механізм справляння та порядок сплати </w:t>
      </w:r>
    </w:p>
    <w:p w:rsidR="0014599A" w:rsidRPr="0014599A" w:rsidRDefault="0014599A" w:rsidP="0014599A">
      <w:pPr>
        <w:spacing w:after="0" w:line="240" w:lineRule="auto"/>
        <w:ind w:left="180"/>
        <w:rPr>
          <w:rFonts w:ascii="Times New Roman" w:hAnsi="Times New Roman" w:cs="Times New Roman"/>
          <w:sz w:val="24"/>
          <w:szCs w:val="24"/>
          <w:lang w:val="uk-UA"/>
        </w:rPr>
      </w:pPr>
      <w:r w:rsidRPr="0014599A">
        <w:rPr>
          <w:rFonts w:ascii="Times New Roman" w:hAnsi="Times New Roman" w:cs="Times New Roman"/>
          <w:sz w:val="24"/>
          <w:szCs w:val="24"/>
          <w:lang w:val="uk-UA"/>
        </w:rPr>
        <w:t xml:space="preserve">                       єдиного податку на території м.Дружківка</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lang w:val="uk-UA"/>
        </w:rPr>
      </w:pPr>
      <w:r w:rsidRPr="0014599A">
        <w:rPr>
          <w:rFonts w:ascii="Times New Roman" w:hAnsi="Times New Roman" w:cs="Times New Roman"/>
          <w:color w:val="000000"/>
          <w:sz w:val="24"/>
          <w:szCs w:val="24"/>
          <w:lang w:val="uk-UA"/>
        </w:rPr>
        <w:br/>
      </w:r>
      <w:r w:rsidRPr="0014599A">
        <w:rPr>
          <w:rFonts w:ascii="Times New Roman" w:hAnsi="Times New Roman" w:cs="Times New Roman"/>
          <w:b/>
          <w:color w:val="000000"/>
          <w:sz w:val="24"/>
          <w:szCs w:val="24"/>
          <w:lang w:val="uk-UA"/>
        </w:rPr>
        <w:t>Розділ 1. Загальні положення.</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0" w:name="o39"/>
      <w:bookmarkEnd w:id="0"/>
      <w:r w:rsidRPr="0014599A">
        <w:rPr>
          <w:rFonts w:ascii="Times New Roman" w:hAnsi="Times New Roman" w:cs="Times New Roman"/>
          <w:color w:val="000000"/>
          <w:sz w:val="24"/>
          <w:szCs w:val="24"/>
          <w:lang w:val="uk-UA"/>
        </w:rPr>
        <w:t xml:space="preserve">     1.1.У цьому положенні встановлюються правові засади застосування спрощеної системи оподаткування,  обліку  та  звітності,  а  також справляння єдиного податку.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 w:name="o40"/>
      <w:bookmarkEnd w:id="1"/>
      <w:r w:rsidRPr="0014599A">
        <w:rPr>
          <w:rFonts w:ascii="Times New Roman" w:hAnsi="Times New Roman" w:cs="Times New Roman"/>
          <w:color w:val="000000"/>
          <w:sz w:val="24"/>
          <w:szCs w:val="24"/>
          <w:lang w:val="uk-UA"/>
        </w:rPr>
        <w:t xml:space="preserve">     1.2. 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пунктом 7.1 розділу 7 цього Положення, на сплату єдиного податку в порядку та  на умовах, визначених Положенням,  з одночасним веденням спрощеного обліку та звітності.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 w:name="o41"/>
      <w:bookmarkEnd w:id="2"/>
      <w:r w:rsidRPr="0014599A">
        <w:rPr>
          <w:rFonts w:ascii="Times New Roman" w:hAnsi="Times New Roman" w:cs="Times New Roman"/>
          <w:color w:val="000000"/>
          <w:sz w:val="24"/>
          <w:szCs w:val="24"/>
          <w:lang w:val="uk-UA"/>
        </w:rPr>
        <w:t xml:space="preserve">     1.3. Юридична особа чи  фізична  особа - підприємець  може самостійно обрати спрощену систему оподаткування, якщо така особа відповідає вимогам,  встановленим  цим Положенням, та реєструється платником єдиного податку в порядку, визначеному цим Положенням.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3" w:name="o42"/>
      <w:bookmarkEnd w:id="3"/>
      <w:r w:rsidRPr="0014599A">
        <w:rPr>
          <w:rFonts w:ascii="Times New Roman" w:hAnsi="Times New Roman" w:cs="Times New Roman"/>
          <w:color w:val="000000"/>
          <w:sz w:val="24"/>
          <w:szCs w:val="24"/>
          <w:lang w:val="uk-UA"/>
        </w:rPr>
        <w:t xml:space="preserve">     1.4. Суб'єкти  господарювання,які застосовують спрощену систему оподаткування,  обліку та звітності,  поділяються на  такі групи платників єдиного податку: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4" w:name="o43"/>
      <w:bookmarkEnd w:id="4"/>
      <w:r w:rsidRPr="0014599A">
        <w:rPr>
          <w:rFonts w:ascii="Times New Roman" w:hAnsi="Times New Roman" w:cs="Times New Roman"/>
          <w:color w:val="000000"/>
          <w:sz w:val="24"/>
          <w:szCs w:val="24"/>
          <w:lang w:val="uk-UA"/>
        </w:rPr>
        <w:t xml:space="preserve">     1)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150 000 гривень;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5" w:name="o44"/>
      <w:bookmarkEnd w:id="5"/>
      <w:r w:rsidRPr="0014599A">
        <w:rPr>
          <w:rFonts w:ascii="Times New Roman" w:hAnsi="Times New Roman" w:cs="Times New Roman"/>
          <w:color w:val="000000"/>
          <w:sz w:val="24"/>
          <w:szCs w:val="24"/>
          <w:lang w:val="uk-UA"/>
        </w:rPr>
        <w:t xml:space="preserve">     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6" w:name="o45"/>
      <w:bookmarkEnd w:id="6"/>
      <w:r w:rsidRPr="0014599A">
        <w:rPr>
          <w:rFonts w:ascii="Times New Roman" w:hAnsi="Times New Roman" w:cs="Times New Roman"/>
          <w:color w:val="000000"/>
          <w:sz w:val="24"/>
          <w:szCs w:val="24"/>
          <w:lang w:val="uk-UA"/>
        </w:rPr>
        <w:t xml:space="preserve">     не використовують працю найманих осіб або кількість осіб, які перебувають з ними у трудових відносинах,  одночасно не  перевищує 10 осіб;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7" w:name="o46"/>
      <w:bookmarkEnd w:id="7"/>
      <w:r w:rsidRPr="0014599A">
        <w:rPr>
          <w:rFonts w:ascii="Times New Roman" w:hAnsi="Times New Roman" w:cs="Times New Roman"/>
          <w:color w:val="000000"/>
          <w:sz w:val="24"/>
          <w:szCs w:val="24"/>
          <w:lang w:val="uk-UA"/>
        </w:rPr>
        <w:t xml:space="preserve">     обсяг доходу не перевищує 1 000 000 гривень.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8" w:name="o47"/>
      <w:bookmarkEnd w:id="8"/>
      <w:r w:rsidRPr="0014599A">
        <w:rPr>
          <w:rFonts w:ascii="Times New Roman" w:hAnsi="Times New Roman" w:cs="Times New Roman"/>
          <w:color w:val="000000"/>
          <w:sz w:val="24"/>
          <w:szCs w:val="24"/>
          <w:lang w:val="uk-UA"/>
        </w:rPr>
        <w:t xml:space="preserve">     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Такі фізичні особи - підприємці належать виключно до третьої групи платників єдиного податку, якщо відповідають вимогам, встановленим для третьої групи;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9" w:name="o48"/>
      <w:bookmarkEnd w:id="9"/>
      <w:r w:rsidRPr="0014599A">
        <w:rPr>
          <w:rFonts w:ascii="Times New Roman" w:hAnsi="Times New Roman" w:cs="Times New Roman"/>
          <w:color w:val="000000"/>
          <w:sz w:val="24"/>
          <w:szCs w:val="24"/>
          <w:lang w:val="uk-UA"/>
        </w:rPr>
        <w:t xml:space="preserve">     3) третя група - фізичні особи  -  підприємці, які протягом календарного року відповідають сукупності таких критеріїв: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0" w:name="o49"/>
      <w:bookmarkEnd w:id="10"/>
      <w:r w:rsidRPr="0014599A">
        <w:rPr>
          <w:rFonts w:ascii="Times New Roman" w:hAnsi="Times New Roman" w:cs="Times New Roman"/>
          <w:color w:val="000000"/>
          <w:sz w:val="24"/>
          <w:szCs w:val="24"/>
          <w:lang w:val="uk-UA"/>
        </w:rPr>
        <w:t xml:space="preserve">     не використовують працю найманих осіб або кількість осіб, які перебувають з ними у трудових відносинах,  одночасно не  перевищує 20 осіб;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1" w:name="o50"/>
      <w:bookmarkEnd w:id="11"/>
      <w:r w:rsidRPr="0014599A">
        <w:rPr>
          <w:rFonts w:ascii="Times New Roman" w:hAnsi="Times New Roman" w:cs="Times New Roman"/>
          <w:color w:val="000000"/>
          <w:sz w:val="24"/>
          <w:szCs w:val="24"/>
          <w:lang w:val="uk-UA"/>
        </w:rPr>
        <w:t xml:space="preserve">     обсяг доходу не перевищує 3 000 000 гривень;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2" w:name="o51"/>
      <w:bookmarkEnd w:id="12"/>
      <w:r w:rsidRPr="0014599A">
        <w:rPr>
          <w:rFonts w:ascii="Times New Roman" w:hAnsi="Times New Roman" w:cs="Times New Roman"/>
          <w:color w:val="000000"/>
          <w:sz w:val="24"/>
          <w:szCs w:val="24"/>
          <w:lang w:val="uk-UA"/>
        </w:rPr>
        <w:lastRenderedPageBreak/>
        <w:t xml:space="preserve">     4) четверта група - юридичні особи - суб'єкти господарювання будь-якої організаційно-правової форми,  які протягом календарного року відповідають сукупності таких критеріїв: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3" w:name="o52"/>
      <w:bookmarkEnd w:id="13"/>
      <w:r w:rsidRPr="0014599A">
        <w:rPr>
          <w:rFonts w:ascii="Times New Roman" w:hAnsi="Times New Roman" w:cs="Times New Roman"/>
          <w:color w:val="000000"/>
          <w:sz w:val="24"/>
          <w:szCs w:val="24"/>
          <w:lang w:val="uk-UA"/>
        </w:rPr>
        <w:t xml:space="preserve">     середньооблікова кількість працівників не перевищує 50 осіб;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4" w:name="o53"/>
      <w:bookmarkEnd w:id="14"/>
      <w:r w:rsidRPr="0014599A">
        <w:rPr>
          <w:rFonts w:ascii="Times New Roman" w:hAnsi="Times New Roman" w:cs="Times New Roman"/>
          <w:color w:val="000000"/>
          <w:sz w:val="24"/>
          <w:szCs w:val="24"/>
          <w:lang w:val="uk-UA"/>
        </w:rPr>
        <w:t xml:space="preserve">     обсяг доходу не перевищує 5 000 000 гривень.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5" w:name="o54"/>
      <w:bookmarkEnd w:id="15"/>
      <w:r w:rsidRPr="0014599A">
        <w:rPr>
          <w:rFonts w:ascii="Times New Roman" w:hAnsi="Times New Roman" w:cs="Times New Roman"/>
          <w:color w:val="000000"/>
          <w:sz w:val="24"/>
          <w:szCs w:val="24"/>
          <w:lang w:val="uk-UA"/>
        </w:rPr>
        <w:t xml:space="preserve">     1.4.1.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6" w:name="o55"/>
      <w:bookmarkEnd w:id="16"/>
      <w:r w:rsidRPr="0014599A">
        <w:rPr>
          <w:rFonts w:ascii="Times New Roman" w:hAnsi="Times New Roman" w:cs="Times New Roman"/>
          <w:color w:val="000000"/>
          <w:sz w:val="24"/>
          <w:szCs w:val="24"/>
          <w:lang w:val="uk-UA"/>
        </w:rPr>
        <w:t xml:space="preserve">     При розрахунку середньооблікової кількості працівників застосовується визначення, встановлене  Податковим Кодексом (далі Кодексом).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7" w:name="o56"/>
      <w:bookmarkEnd w:id="17"/>
      <w:r w:rsidRPr="0014599A">
        <w:rPr>
          <w:rFonts w:ascii="Times New Roman" w:hAnsi="Times New Roman" w:cs="Times New Roman"/>
          <w:color w:val="000000"/>
          <w:sz w:val="24"/>
          <w:szCs w:val="24"/>
          <w:lang w:val="uk-UA"/>
        </w:rPr>
        <w:t xml:space="preserve">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14599A">
        <w:rPr>
          <w:rFonts w:ascii="Times New Roman" w:hAnsi="Times New Roman" w:cs="Times New Roman"/>
          <w:color w:val="000000"/>
          <w:sz w:val="24"/>
          <w:szCs w:val="24"/>
          <w:lang w:val="uk-UA"/>
        </w:rPr>
        <w:t xml:space="preserve">     1.5. Не можуть бути платниками єдиного податку: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8" w:name="o57"/>
      <w:bookmarkEnd w:id="18"/>
      <w:r w:rsidRPr="0014599A">
        <w:rPr>
          <w:rFonts w:ascii="Times New Roman" w:hAnsi="Times New Roman" w:cs="Times New Roman"/>
          <w:color w:val="000000"/>
          <w:sz w:val="24"/>
          <w:szCs w:val="24"/>
          <w:lang w:val="uk-UA"/>
        </w:rPr>
        <w:t xml:space="preserve">     1.5.1. суб'єкти  господарювання  (юридичні особи та фізичні особи - підприємці), які здійснюють: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9" w:name="o58"/>
      <w:bookmarkEnd w:id="19"/>
      <w:r w:rsidRPr="0014599A">
        <w:rPr>
          <w:rFonts w:ascii="Times New Roman" w:hAnsi="Times New Roman" w:cs="Times New Roman"/>
          <w:color w:val="000000"/>
          <w:sz w:val="24"/>
          <w:szCs w:val="24"/>
          <w:lang w:val="uk-UA"/>
        </w:rPr>
        <w:t xml:space="preserve">     1) діяльність з організації, проведення азартних ігор;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0" w:name="o59"/>
      <w:bookmarkEnd w:id="20"/>
      <w:r w:rsidRPr="0014599A">
        <w:rPr>
          <w:rFonts w:ascii="Times New Roman" w:hAnsi="Times New Roman" w:cs="Times New Roman"/>
          <w:color w:val="000000"/>
          <w:sz w:val="24"/>
          <w:szCs w:val="24"/>
          <w:lang w:val="uk-UA"/>
        </w:rPr>
        <w:t xml:space="preserve">     2) обмін іноземної валюти;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1" w:name="o60"/>
      <w:bookmarkEnd w:id="21"/>
      <w:r w:rsidRPr="0014599A">
        <w:rPr>
          <w:rFonts w:ascii="Times New Roman" w:hAnsi="Times New Roman" w:cs="Times New Roman"/>
          <w:color w:val="000000"/>
          <w:sz w:val="24"/>
          <w:szCs w:val="24"/>
          <w:lang w:val="uk-UA"/>
        </w:rPr>
        <w:t xml:space="preserve">     3)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2" w:name="o61"/>
      <w:bookmarkEnd w:id="22"/>
      <w:r w:rsidRPr="0014599A">
        <w:rPr>
          <w:rFonts w:ascii="Times New Roman" w:hAnsi="Times New Roman" w:cs="Times New Roman"/>
          <w:color w:val="000000"/>
          <w:sz w:val="24"/>
          <w:szCs w:val="24"/>
          <w:lang w:val="uk-UA"/>
        </w:rPr>
        <w:t xml:space="preserve">     4) видобуток,  виробництво, реалізацію дорогоцінних металів і дорогоцінного каміння, у тому числі органогенного утворення;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3" w:name="o62"/>
      <w:bookmarkEnd w:id="23"/>
      <w:r w:rsidRPr="0014599A">
        <w:rPr>
          <w:rFonts w:ascii="Times New Roman" w:hAnsi="Times New Roman" w:cs="Times New Roman"/>
          <w:color w:val="000000"/>
          <w:sz w:val="24"/>
          <w:szCs w:val="24"/>
          <w:lang w:val="uk-UA"/>
        </w:rPr>
        <w:t xml:space="preserve">     5) видобуток, реалізацію корисних копалин;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4" w:name="o63"/>
      <w:bookmarkEnd w:id="24"/>
      <w:r w:rsidRPr="0014599A">
        <w:rPr>
          <w:rFonts w:ascii="Times New Roman" w:hAnsi="Times New Roman" w:cs="Times New Roman"/>
          <w:color w:val="000000"/>
          <w:sz w:val="24"/>
          <w:szCs w:val="24"/>
          <w:lang w:val="uk-UA"/>
        </w:rPr>
        <w:t xml:space="preserve">     6)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 </w:t>
      </w:r>
      <w:hyperlink r:id="rId11" w:tgtFrame="_blank" w:history="1">
        <w:r w:rsidRPr="0014599A">
          <w:rPr>
            <w:rFonts w:ascii="Times New Roman" w:hAnsi="Times New Roman" w:cs="Times New Roman"/>
            <w:color w:val="000000"/>
            <w:sz w:val="24"/>
            <w:szCs w:val="24"/>
            <w:lang w:val="uk-UA"/>
          </w:rPr>
          <w:t>85/96-ВР</w:t>
        </w:r>
      </w:hyperlink>
      <w:r w:rsidRPr="0014599A">
        <w:rPr>
          <w:rFonts w:ascii="Times New Roman" w:hAnsi="Times New Roman" w:cs="Times New Roman"/>
          <w:color w:val="000000"/>
          <w:sz w:val="24"/>
          <w:szCs w:val="24"/>
          <w:lang w:val="uk-UA"/>
        </w:rPr>
        <w:t xml:space="preserve"> ),сюрвейєрами, аварійними комісарами та аджастерами, визначеними розділом III  Кодексу;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5" w:name="o64"/>
      <w:bookmarkEnd w:id="25"/>
      <w:r w:rsidRPr="0014599A">
        <w:rPr>
          <w:rFonts w:ascii="Times New Roman" w:hAnsi="Times New Roman" w:cs="Times New Roman"/>
          <w:color w:val="000000"/>
          <w:sz w:val="24"/>
          <w:szCs w:val="24"/>
          <w:lang w:val="uk-UA"/>
        </w:rPr>
        <w:t xml:space="preserve">     7) діяльність з управління підприємствами;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6" w:name="o65"/>
      <w:bookmarkEnd w:id="26"/>
      <w:r w:rsidRPr="0014599A">
        <w:rPr>
          <w:rFonts w:ascii="Times New Roman" w:hAnsi="Times New Roman" w:cs="Times New Roman"/>
          <w:color w:val="000000"/>
          <w:sz w:val="24"/>
          <w:szCs w:val="24"/>
          <w:lang w:val="uk-UA"/>
        </w:rPr>
        <w:t xml:space="preserve">     8) діяльність з надання послуг пошти та зв'язку;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7" w:name="o66"/>
      <w:bookmarkEnd w:id="27"/>
      <w:r w:rsidRPr="0014599A">
        <w:rPr>
          <w:rFonts w:ascii="Times New Roman" w:hAnsi="Times New Roman" w:cs="Times New Roman"/>
          <w:color w:val="000000"/>
          <w:sz w:val="24"/>
          <w:szCs w:val="24"/>
          <w:lang w:val="uk-UA"/>
        </w:rPr>
        <w:t xml:space="preserve">     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8" w:name="o67"/>
      <w:bookmarkEnd w:id="28"/>
      <w:r w:rsidRPr="0014599A">
        <w:rPr>
          <w:rFonts w:ascii="Times New Roman" w:hAnsi="Times New Roman" w:cs="Times New Roman"/>
          <w:color w:val="000000"/>
          <w:sz w:val="24"/>
          <w:szCs w:val="24"/>
          <w:lang w:val="uk-UA"/>
        </w:rPr>
        <w:t xml:space="preserve">     10) діяльність з організації, проведення гастрольних заходів.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9" w:name="o68"/>
      <w:bookmarkEnd w:id="29"/>
      <w:r w:rsidRPr="0014599A">
        <w:rPr>
          <w:rFonts w:ascii="Times New Roman" w:hAnsi="Times New Roman" w:cs="Times New Roman"/>
          <w:color w:val="000000"/>
          <w:sz w:val="24"/>
          <w:szCs w:val="24"/>
          <w:lang w:val="uk-UA"/>
        </w:rPr>
        <w:t xml:space="preserve">     1.5.2. фізичні особи - підприємці,  які здійснюють технічні випробування та  дослідження   (група   74.3  КВЕД  ДК  009:2005), діяльність у сфері аудиту;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30" w:name="o69"/>
      <w:bookmarkEnd w:id="30"/>
      <w:r w:rsidRPr="0014599A">
        <w:rPr>
          <w:rFonts w:ascii="Times New Roman" w:hAnsi="Times New Roman" w:cs="Times New Roman"/>
          <w:color w:val="000000"/>
          <w:sz w:val="24"/>
          <w:szCs w:val="24"/>
          <w:lang w:val="uk-UA"/>
        </w:rPr>
        <w:t xml:space="preserve">     1.5.3. фізичні особи - підприємці,  які  надають  в  оренду земельні  ділянки, загальна площа  яких  перевищує  0,2 гектара, житлові приміщення,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31" w:name="o70"/>
      <w:bookmarkEnd w:id="31"/>
      <w:r w:rsidRPr="0014599A">
        <w:rPr>
          <w:rFonts w:ascii="Times New Roman" w:hAnsi="Times New Roman" w:cs="Times New Roman"/>
          <w:color w:val="000000"/>
          <w:sz w:val="24"/>
          <w:szCs w:val="24"/>
          <w:lang w:val="uk-UA"/>
        </w:rPr>
        <w:t xml:space="preserve">    1.5.4.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32" w:name="o71"/>
      <w:bookmarkEnd w:id="32"/>
      <w:r w:rsidRPr="0014599A">
        <w:rPr>
          <w:rFonts w:ascii="Times New Roman" w:hAnsi="Times New Roman" w:cs="Times New Roman"/>
          <w:color w:val="000000"/>
          <w:sz w:val="24"/>
          <w:szCs w:val="24"/>
          <w:lang w:val="uk-UA"/>
        </w:rPr>
        <w:t xml:space="preserve">    1.5.5.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33" w:name="o72"/>
      <w:bookmarkEnd w:id="33"/>
      <w:r w:rsidRPr="0014599A">
        <w:rPr>
          <w:rFonts w:ascii="Times New Roman" w:hAnsi="Times New Roman" w:cs="Times New Roman"/>
          <w:color w:val="000000"/>
          <w:sz w:val="24"/>
          <w:szCs w:val="24"/>
          <w:lang w:val="uk-UA"/>
        </w:rPr>
        <w:t xml:space="preserve">    1.5.6. представництва, філії, відділення та інші відокремлені  підрозділи  юридичної  особи, яка не є платником єдиного податку; </w:t>
      </w:r>
      <w:bookmarkStart w:id="34" w:name="o73"/>
      <w:bookmarkEnd w:id="34"/>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14599A">
        <w:rPr>
          <w:rFonts w:ascii="Times New Roman" w:hAnsi="Times New Roman" w:cs="Times New Roman"/>
          <w:color w:val="000000"/>
          <w:sz w:val="24"/>
          <w:szCs w:val="24"/>
          <w:lang w:val="uk-UA"/>
        </w:rPr>
        <w:t xml:space="preserve">    1.5.7. фізичні та юридичні особи - нерезиденти;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35" w:name="o74"/>
      <w:bookmarkEnd w:id="35"/>
      <w:r w:rsidRPr="0014599A">
        <w:rPr>
          <w:rFonts w:ascii="Times New Roman" w:hAnsi="Times New Roman" w:cs="Times New Roman"/>
          <w:color w:val="000000"/>
          <w:sz w:val="24"/>
          <w:szCs w:val="24"/>
          <w:lang w:val="uk-UA"/>
        </w:rPr>
        <w:t xml:space="preserve">    1.5.8. 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36" w:name="o75"/>
      <w:bookmarkEnd w:id="36"/>
      <w:r w:rsidRPr="0014599A">
        <w:rPr>
          <w:rFonts w:ascii="Times New Roman" w:hAnsi="Times New Roman" w:cs="Times New Roman"/>
          <w:color w:val="000000"/>
          <w:sz w:val="24"/>
          <w:szCs w:val="24"/>
          <w:lang w:val="uk-UA"/>
        </w:rPr>
        <w:t xml:space="preserve">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14599A">
        <w:rPr>
          <w:rFonts w:ascii="Times New Roman" w:hAnsi="Times New Roman" w:cs="Times New Roman"/>
          <w:color w:val="000000"/>
          <w:sz w:val="24"/>
          <w:szCs w:val="24"/>
          <w:lang w:val="uk-UA"/>
        </w:rPr>
        <w:lastRenderedPageBreak/>
        <w:t xml:space="preserve">     1.6. Платники єдиного податку повинні здійснювати розрахунки за відвантажені товари (виконані роботи, надані послуги) виключно в  грошовій  формі (готівковій та/або безготівковій).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37" w:name="o76"/>
      <w:bookmarkEnd w:id="37"/>
      <w:r w:rsidRPr="0014599A">
        <w:rPr>
          <w:rFonts w:ascii="Times New Roman" w:hAnsi="Times New Roman" w:cs="Times New Roman"/>
          <w:color w:val="000000"/>
          <w:sz w:val="24"/>
          <w:szCs w:val="24"/>
          <w:lang w:val="uk-UA"/>
        </w:rPr>
        <w:t xml:space="preserve">     1.7. Для цілей  цього Положення під побутовими послугами населенню, які надаються першою та другою групами платників єдиного податку, розуміються такі види послуг: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38" w:name="o77"/>
      <w:bookmarkEnd w:id="38"/>
      <w:r w:rsidRPr="0014599A">
        <w:rPr>
          <w:rFonts w:ascii="Times New Roman" w:hAnsi="Times New Roman" w:cs="Times New Roman"/>
          <w:color w:val="000000"/>
          <w:sz w:val="24"/>
          <w:szCs w:val="24"/>
          <w:lang w:val="uk-UA"/>
        </w:rPr>
        <w:t xml:space="preserve">     1) виготовлення взуття за індивідуальним замовленням;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39" w:name="o78"/>
      <w:bookmarkEnd w:id="39"/>
      <w:r w:rsidRPr="0014599A">
        <w:rPr>
          <w:rFonts w:ascii="Times New Roman" w:hAnsi="Times New Roman" w:cs="Times New Roman"/>
          <w:color w:val="000000"/>
          <w:sz w:val="24"/>
          <w:szCs w:val="24"/>
          <w:lang w:val="uk-UA"/>
        </w:rPr>
        <w:t xml:space="preserve">     2) послуги з ремонту взуття;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40" w:name="o79"/>
      <w:bookmarkEnd w:id="40"/>
      <w:r w:rsidRPr="0014599A">
        <w:rPr>
          <w:rFonts w:ascii="Times New Roman" w:hAnsi="Times New Roman" w:cs="Times New Roman"/>
          <w:color w:val="000000"/>
          <w:sz w:val="24"/>
          <w:szCs w:val="24"/>
          <w:lang w:val="uk-UA"/>
        </w:rPr>
        <w:t xml:space="preserve">     3) виготовлення швейних виробів за індивідуальним замовленням;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41" w:name="o80"/>
      <w:bookmarkEnd w:id="41"/>
      <w:r w:rsidRPr="0014599A">
        <w:rPr>
          <w:rFonts w:ascii="Times New Roman" w:hAnsi="Times New Roman" w:cs="Times New Roman"/>
          <w:color w:val="000000"/>
          <w:sz w:val="24"/>
          <w:szCs w:val="24"/>
          <w:lang w:val="uk-UA"/>
        </w:rPr>
        <w:t xml:space="preserve">     4) виготовлення виробів із шкіри за індивідуальним замовленням;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42" w:name="o81"/>
      <w:bookmarkEnd w:id="42"/>
      <w:r w:rsidRPr="0014599A">
        <w:rPr>
          <w:rFonts w:ascii="Times New Roman" w:hAnsi="Times New Roman" w:cs="Times New Roman"/>
          <w:color w:val="000000"/>
          <w:sz w:val="24"/>
          <w:szCs w:val="24"/>
          <w:lang w:val="uk-UA"/>
        </w:rPr>
        <w:t xml:space="preserve">     5) виготовлення виробів з хутра за індивідуальним замовленням;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43" w:name="o82"/>
      <w:bookmarkEnd w:id="43"/>
      <w:r w:rsidRPr="0014599A">
        <w:rPr>
          <w:rFonts w:ascii="Times New Roman" w:hAnsi="Times New Roman" w:cs="Times New Roman"/>
          <w:color w:val="000000"/>
          <w:sz w:val="24"/>
          <w:szCs w:val="24"/>
          <w:lang w:val="uk-UA"/>
        </w:rPr>
        <w:t xml:space="preserve">     6) виготовлення спіднього одягу за індивідуальним замовленням;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44" w:name="o83"/>
      <w:bookmarkEnd w:id="44"/>
      <w:r w:rsidRPr="0014599A">
        <w:rPr>
          <w:rFonts w:ascii="Times New Roman" w:hAnsi="Times New Roman" w:cs="Times New Roman"/>
          <w:color w:val="000000"/>
          <w:sz w:val="24"/>
          <w:szCs w:val="24"/>
          <w:lang w:val="uk-UA"/>
        </w:rPr>
        <w:t xml:space="preserve">     7) виготовлення текстильних виробів та текстильної галантереї за індивідуальним замовленням;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45" w:name="o84"/>
      <w:bookmarkEnd w:id="45"/>
      <w:r w:rsidRPr="0014599A">
        <w:rPr>
          <w:rFonts w:ascii="Times New Roman" w:hAnsi="Times New Roman" w:cs="Times New Roman"/>
          <w:color w:val="000000"/>
          <w:sz w:val="24"/>
          <w:szCs w:val="24"/>
          <w:lang w:val="uk-UA"/>
        </w:rPr>
        <w:t xml:space="preserve">     8) виготовлення головних уборів за індивідуальним замовленням;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46" w:name="o85"/>
      <w:bookmarkEnd w:id="46"/>
      <w:r w:rsidRPr="0014599A">
        <w:rPr>
          <w:rFonts w:ascii="Times New Roman" w:hAnsi="Times New Roman" w:cs="Times New Roman"/>
          <w:color w:val="000000"/>
          <w:sz w:val="24"/>
          <w:szCs w:val="24"/>
          <w:lang w:val="uk-UA"/>
        </w:rPr>
        <w:t xml:space="preserve">     9) додаткові послуги до виготовлення виробів за індивідуальним замовленням;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47" w:name="o86"/>
      <w:bookmarkEnd w:id="47"/>
      <w:r w:rsidRPr="0014599A">
        <w:rPr>
          <w:rFonts w:ascii="Times New Roman" w:hAnsi="Times New Roman" w:cs="Times New Roman"/>
          <w:color w:val="000000"/>
          <w:sz w:val="24"/>
          <w:szCs w:val="24"/>
          <w:lang w:val="uk-UA"/>
        </w:rPr>
        <w:t xml:space="preserve">     10) послуги з ремонту одягу та побутових текстильних виробів;</w:t>
      </w:r>
      <w:bookmarkStart w:id="48" w:name="o87"/>
      <w:bookmarkEnd w:id="48"/>
      <w:r w:rsidRPr="0014599A">
        <w:rPr>
          <w:rFonts w:ascii="Times New Roman" w:hAnsi="Times New Roman" w:cs="Times New Roman"/>
          <w:color w:val="000000"/>
          <w:sz w:val="24"/>
          <w:szCs w:val="24"/>
          <w:lang w:val="uk-UA"/>
        </w:rPr>
        <w:t xml:space="preserve">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14599A">
        <w:rPr>
          <w:rFonts w:ascii="Times New Roman" w:hAnsi="Times New Roman" w:cs="Times New Roman"/>
          <w:color w:val="000000"/>
          <w:sz w:val="24"/>
          <w:szCs w:val="24"/>
          <w:lang w:val="uk-UA"/>
        </w:rPr>
        <w:t xml:space="preserve">     11) виготовлення та в'язання трикотажних виробів за індивідуальним замовленням;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49" w:name="o88"/>
      <w:bookmarkEnd w:id="49"/>
      <w:r w:rsidRPr="0014599A">
        <w:rPr>
          <w:rFonts w:ascii="Times New Roman" w:hAnsi="Times New Roman" w:cs="Times New Roman"/>
          <w:color w:val="000000"/>
          <w:sz w:val="24"/>
          <w:szCs w:val="24"/>
          <w:lang w:val="uk-UA"/>
        </w:rPr>
        <w:t xml:space="preserve">     12) послуги з ремонту трикотажних виробів;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50" w:name="o89"/>
      <w:bookmarkEnd w:id="50"/>
      <w:r w:rsidRPr="0014599A">
        <w:rPr>
          <w:rFonts w:ascii="Times New Roman" w:hAnsi="Times New Roman" w:cs="Times New Roman"/>
          <w:color w:val="000000"/>
          <w:sz w:val="24"/>
          <w:szCs w:val="24"/>
          <w:lang w:val="uk-UA"/>
        </w:rPr>
        <w:t xml:space="preserve">     13) виготовлення килимів та килимових виробів за індивідуальним замовленням;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51" w:name="o90"/>
      <w:bookmarkEnd w:id="51"/>
      <w:r w:rsidRPr="0014599A">
        <w:rPr>
          <w:rFonts w:ascii="Times New Roman" w:hAnsi="Times New Roman" w:cs="Times New Roman"/>
          <w:color w:val="000000"/>
          <w:sz w:val="24"/>
          <w:szCs w:val="24"/>
          <w:lang w:val="uk-UA"/>
        </w:rPr>
        <w:t xml:space="preserve">     14) послуги з  ремонту  та  реставрації килимів та килимових виробів;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52" w:name="o91"/>
      <w:bookmarkEnd w:id="52"/>
      <w:r w:rsidRPr="0014599A">
        <w:rPr>
          <w:rFonts w:ascii="Times New Roman" w:hAnsi="Times New Roman" w:cs="Times New Roman"/>
          <w:color w:val="000000"/>
          <w:sz w:val="24"/>
          <w:szCs w:val="24"/>
          <w:lang w:val="uk-UA"/>
        </w:rPr>
        <w:t xml:space="preserve">     15) виготовлення шкіряних галантерейних та  дорожніх  виробів за індивідуальним замовленням;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53" w:name="o92"/>
      <w:bookmarkEnd w:id="53"/>
      <w:r w:rsidRPr="0014599A">
        <w:rPr>
          <w:rFonts w:ascii="Times New Roman" w:hAnsi="Times New Roman" w:cs="Times New Roman"/>
          <w:color w:val="000000"/>
          <w:sz w:val="24"/>
          <w:szCs w:val="24"/>
          <w:lang w:val="uk-UA"/>
        </w:rPr>
        <w:t xml:space="preserve">     16) послуги з ремонту шкіряних галантерейних та дорожніх виробів; </w:t>
      </w:r>
      <w:bookmarkStart w:id="54" w:name="o93"/>
      <w:bookmarkEnd w:id="54"/>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14599A">
        <w:rPr>
          <w:rFonts w:ascii="Times New Roman" w:hAnsi="Times New Roman" w:cs="Times New Roman"/>
          <w:color w:val="000000"/>
          <w:sz w:val="24"/>
          <w:szCs w:val="24"/>
          <w:lang w:val="uk-UA"/>
        </w:rPr>
        <w:t xml:space="preserve">     17) виготовлення меблів за індивідуальним замовленням;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55" w:name="o94"/>
      <w:bookmarkEnd w:id="55"/>
      <w:r w:rsidRPr="0014599A">
        <w:rPr>
          <w:rFonts w:ascii="Times New Roman" w:hAnsi="Times New Roman" w:cs="Times New Roman"/>
          <w:color w:val="000000"/>
          <w:sz w:val="24"/>
          <w:szCs w:val="24"/>
          <w:lang w:val="uk-UA"/>
        </w:rPr>
        <w:t xml:space="preserve">     18) послуги з ремонту, реставрації та поновлення меблів;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56" w:name="o95"/>
      <w:bookmarkEnd w:id="56"/>
      <w:r w:rsidRPr="0014599A">
        <w:rPr>
          <w:rFonts w:ascii="Times New Roman" w:hAnsi="Times New Roman" w:cs="Times New Roman"/>
          <w:color w:val="000000"/>
          <w:sz w:val="24"/>
          <w:szCs w:val="24"/>
          <w:lang w:val="uk-UA"/>
        </w:rPr>
        <w:t xml:space="preserve">     19) виготовлення  теслярських та столярних виробів за індивідуальним замовленням;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57" w:name="o96"/>
      <w:bookmarkEnd w:id="57"/>
      <w:r w:rsidRPr="0014599A">
        <w:rPr>
          <w:rFonts w:ascii="Times New Roman" w:hAnsi="Times New Roman" w:cs="Times New Roman"/>
          <w:color w:val="000000"/>
          <w:sz w:val="24"/>
          <w:szCs w:val="24"/>
          <w:lang w:val="uk-UA"/>
        </w:rPr>
        <w:t xml:space="preserve">     20) технічне обслуговування та ремонт автомобілів, мотоциклів, моторолерів і мопедів за індивідуальним замовленням;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58" w:name="o97"/>
      <w:bookmarkEnd w:id="58"/>
      <w:r w:rsidRPr="0014599A">
        <w:rPr>
          <w:rFonts w:ascii="Times New Roman" w:hAnsi="Times New Roman" w:cs="Times New Roman"/>
          <w:color w:val="000000"/>
          <w:sz w:val="24"/>
          <w:szCs w:val="24"/>
          <w:lang w:val="uk-UA"/>
        </w:rPr>
        <w:t xml:space="preserve">     21) послуги з ремонту радіотелевізійної та іншої аудіо- і відеоапаратури;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59" w:name="o98"/>
      <w:bookmarkEnd w:id="59"/>
      <w:r w:rsidRPr="0014599A">
        <w:rPr>
          <w:rFonts w:ascii="Times New Roman" w:hAnsi="Times New Roman" w:cs="Times New Roman"/>
          <w:color w:val="000000"/>
          <w:sz w:val="24"/>
          <w:szCs w:val="24"/>
          <w:lang w:val="uk-UA"/>
        </w:rPr>
        <w:t xml:space="preserve">     22) послуги з ремонту електропобутової техніки та інших побутових приладів;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60" w:name="o99"/>
      <w:bookmarkEnd w:id="60"/>
      <w:r w:rsidRPr="0014599A">
        <w:rPr>
          <w:rFonts w:ascii="Times New Roman" w:hAnsi="Times New Roman" w:cs="Times New Roman"/>
          <w:color w:val="000000"/>
          <w:sz w:val="24"/>
          <w:szCs w:val="24"/>
          <w:lang w:val="uk-UA"/>
        </w:rPr>
        <w:t xml:space="preserve">     23) послуги з ремонту годинників;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61" w:name="o100"/>
      <w:bookmarkEnd w:id="61"/>
      <w:r w:rsidRPr="0014599A">
        <w:rPr>
          <w:rFonts w:ascii="Times New Roman" w:hAnsi="Times New Roman" w:cs="Times New Roman"/>
          <w:color w:val="000000"/>
          <w:sz w:val="24"/>
          <w:szCs w:val="24"/>
          <w:lang w:val="uk-UA"/>
        </w:rPr>
        <w:t xml:space="preserve">     24) послуги з ремонту велосипедів;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62" w:name="o101"/>
      <w:bookmarkEnd w:id="62"/>
      <w:r w:rsidRPr="0014599A">
        <w:rPr>
          <w:rFonts w:ascii="Times New Roman" w:hAnsi="Times New Roman" w:cs="Times New Roman"/>
          <w:color w:val="000000"/>
          <w:sz w:val="24"/>
          <w:szCs w:val="24"/>
          <w:lang w:val="uk-UA"/>
        </w:rPr>
        <w:t xml:space="preserve">     25) послуги з технічного обслуговування і ремонту музичних інструментів; </w:t>
      </w:r>
      <w:bookmarkStart w:id="63" w:name="o102"/>
      <w:bookmarkEnd w:id="63"/>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14599A">
        <w:rPr>
          <w:rFonts w:ascii="Times New Roman" w:hAnsi="Times New Roman" w:cs="Times New Roman"/>
          <w:color w:val="000000"/>
          <w:sz w:val="24"/>
          <w:szCs w:val="24"/>
          <w:lang w:val="uk-UA"/>
        </w:rPr>
        <w:t xml:space="preserve">     26) виготовлення металовиробів за індивідуальним замовленням;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64" w:name="o103"/>
      <w:bookmarkEnd w:id="64"/>
      <w:r w:rsidRPr="0014599A">
        <w:rPr>
          <w:rFonts w:ascii="Times New Roman" w:hAnsi="Times New Roman" w:cs="Times New Roman"/>
          <w:color w:val="000000"/>
          <w:sz w:val="24"/>
          <w:szCs w:val="24"/>
          <w:lang w:val="uk-UA"/>
        </w:rPr>
        <w:t xml:space="preserve">     27) послуги з ремонту інших предметів особистого користування, домашнього вжитку та металовиробів;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65" w:name="o104"/>
      <w:bookmarkEnd w:id="65"/>
      <w:r w:rsidRPr="0014599A">
        <w:rPr>
          <w:rFonts w:ascii="Times New Roman" w:hAnsi="Times New Roman" w:cs="Times New Roman"/>
          <w:color w:val="000000"/>
          <w:sz w:val="24"/>
          <w:szCs w:val="24"/>
          <w:lang w:val="uk-UA"/>
        </w:rPr>
        <w:t xml:space="preserve">     28) виготовлення ювелірних виробів  за індивідуальним замовленням;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66" w:name="o105"/>
      <w:bookmarkEnd w:id="66"/>
      <w:r w:rsidRPr="0014599A">
        <w:rPr>
          <w:rFonts w:ascii="Times New Roman" w:hAnsi="Times New Roman" w:cs="Times New Roman"/>
          <w:color w:val="000000"/>
          <w:sz w:val="24"/>
          <w:szCs w:val="24"/>
          <w:lang w:val="uk-UA"/>
        </w:rPr>
        <w:t xml:space="preserve">     29) послуги з ремонту ювелірних виробів;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67" w:name="o106"/>
      <w:bookmarkEnd w:id="67"/>
      <w:r w:rsidRPr="0014599A">
        <w:rPr>
          <w:rFonts w:ascii="Times New Roman" w:hAnsi="Times New Roman" w:cs="Times New Roman"/>
          <w:color w:val="000000"/>
          <w:sz w:val="24"/>
          <w:szCs w:val="24"/>
          <w:lang w:val="uk-UA"/>
        </w:rPr>
        <w:t xml:space="preserve">     30) прокат речей особистого користування та побутових товарів;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68" w:name="o107"/>
      <w:bookmarkEnd w:id="68"/>
      <w:r w:rsidRPr="0014599A">
        <w:rPr>
          <w:rFonts w:ascii="Times New Roman" w:hAnsi="Times New Roman" w:cs="Times New Roman"/>
          <w:color w:val="000000"/>
          <w:sz w:val="24"/>
          <w:szCs w:val="24"/>
          <w:lang w:val="uk-UA"/>
        </w:rPr>
        <w:t xml:space="preserve">     31) послуги з виконання фоторобіт;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69" w:name="o108"/>
      <w:bookmarkEnd w:id="69"/>
      <w:r w:rsidRPr="0014599A">
        <w:rPr>
          <w:rFonts w:ascii="Times New Roman" w:hAnsi="Times New Roman" w:cs="Times New Roman"/>
          <w:color w:val="000000"/>
          <w:sz w:val="24"/>
          <w:szCs w:val="24"/>
          <w:lang w:val="uk-UA"/>
        </w:rPr>
        <w:t xml:space="preserve">     32) послуги з оброблення плівок;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70" w:name="o109"/>
      <w:bookmarkEnd w:id="70"/>
      <w:r w:rsidRPr="0014599A">
        <w:rPr>
          <w:rFonts w:ascii="Times New Roman" w:hAnsi="Times New Roman" w:cs="Times New Roman"/>
          <w:color w:val="000000"/>
          <w:sz w:val="24"/>
          <w:szCs w:val="24"/>
          <w:lang w:val="uk-UA"/>
        </w:rPr>
        <w:t xml:space="preserve">     33) послуги з прання, оброблення білизни та інших текстильних виробів; </w:t>
      </w:r>
      <w:bookmarkStart w:id="71" w:name="o110"/>
      <w:bookmarkEnd w:id="71"/>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14599A">
        <w:rPr>
          <w:rFonts w:ascii="Times New Roman" w:hAnsi="Times New Roman" w:cs="Times New Roman"/>
          <w:color w:val="000000"/>
          <w:sz w:val="24"/>
          <w:szCs w:val="24"/>
          <w:lang w:val="uk-UA"/>
        </w:rPr>
        <w:t xml:space="preserve">     34) послуги з чищення та фарбування текстильних,трикотажних і хутрових виробів;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72" w:name="o111"/>
      <w:bookmarkEnd w:id="72"/>
      <w:r w:rsidRPr="0014599A">
        <w:rPr>
          <w:rFonts w:ascii="Times New Roman" w:hAnsi="Times New Roman" w:cs="Times New Roman"/>
          <w:color w:val="000000"/>
          <w:sz w:val="24"/>
          <w:szCs w:val="24"/>
          <w:lang w:val="uk-UA"/>
        </w:rPr>
        <w:t xml:space="preserve">     35) вичинка хутрових шкур за індивідуальним замовленням;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73" w:name="o112"/>
      <w:bookmarkEnd w:id="73"/>
      <w:r w:rsidRPr="0014599A">
        <w:rPr>
          <w:rFonts w:ascii="Times New Roman" w:hAnsi="Times New Roman" w:cs="Times New Roman"/>
          <w:color w:val="000000"/>
          <w:sz w:val="24"/>
          <w:szCs w:val="24"/>
          <w:lang w:val="uk-UA"/>
        </w:rPr>
        <w:t xml:space="preserve">     36) послуги перукарень;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74" w:name="o113"/>
      <w:bookmarkEnd w:id="74"/>
      <w:r w:rsidRPr="0014599A">
        <w:rPr>
          <w:rFonts w:ascii="Times New Roman" w:hAnsi="Times New Roman" w:cs="Times New Roman"/>
          <w:color w:val="000000"/>
          <w:sz w:val="24"/>
          <w:szCs w:val="24"/>
          <w:lang w:val="uk-UA"/>
        </w:rPr>
        <w:t xml:space="preserve">     37) ритуальні послуги;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75" w:name="o114"/>
      <w:bookmarkEnd w:id="75"/>
      <w:r w:rsidRPr="0014599A">
        <w:rPr>
          <w:rFonts w:ascii="Times New Roman" w:hAnsi="Times New Roman" w:cs="Times New Roman"/>
          <w:color w:val="000000"/>
          <w:sz w:val="24"/>
          <w:szCs w:val="24"/>
          <w:lang w:val="uk-UA"/>
        </w:rPr>
        <w:t xml:space="preserve">     38) послуги, пов'язані з сільським та лісовим господарством;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76" w:name="o115"/>
      <w:bookmarkEnd w:id="76"/>
      <w:r w:rsidRPr="0014599A">
        <w:rPr>
          <w:rFonts w:ascii="Times New Roman" w:hAnsi="Times New Roman" w:cs="Times New Roman"/>
          <w:color w:val="000000"/>
          <w:sz w:val="24"/>
          <w:szCs w:val="24"/>
          <w:lang w:val="uk-UA"/>
        </w:rPr>
        <w:t xml:space="preserve">     39) послуги домашньої прислуги;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77" w:name="o116"/>
      <w:bookmarkEnd w:id="77"/>
      <w:r w:rsidRPr="0014599A">
        <w:rPr>
          <w:rFonts w:ascii="Times New Roman" w:hAnsi="Times New Roman" w:cs="Times New Roman"/>
          <w:color w:val="000000"/>
          <w:sz w:val="24"/>
          <w:szCs w:val="24"/>
          <w:lang w:val="uk-UA"/>
        </w:rPr>
        <w:t xml:space="preserve">     40) послуги, пов'язані з очищенням та прибиранням приміщень за індивідуальним замовленням.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val="uk-UA"/>
        </w:rPr>
      </w:pPr>
      <w:bookmarkStart w:id="78" w:name="o117"/>
      <w:bookmarkEnd w:id="78"/>
      <w:r w:rsidRPr="0014599A">
        <w:rPr>
          <w:rFonts w:ascii="Times New Roman" w:hAnsi="Times New Roman" w:cs="Times New Roman"/>
          <w:b/>
          <w:color w:val="000000"/>
          <w:sz w:val="24"/>
          <w:szCs w:val="24"/>
          <w:lang w:val="uk-UA"/>
        </w:rPr>
        <w:t>Розділ 2. Порядок визначення доходів та їх склад.</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14599A">
        <w:rPr>
          <w:rFonts w:ascii="Times New Roman" w:hAnsi="Times New Roman" w:cs="Times New Roman"/>
          <w:color w:val="000000"/>
          <w:sz w:val="24"/>
          <w:szCs w:val="24"/>
          <w:lang w:val="uk-UA"/>
        </w:rPr>
        <w:t xml:space="preserve">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79" w:name="o118"/>
      <w:bookmarkEnd w:id="79"/>
      <w:r w:rsidRPr="0014599A">
        <w:rPr>
          <w:rFonts w:ascii="Times New Roman" w:hAnsi="Times New Roman" w:cs="Times New Roman"/>
          <w:color w:val="000000"/>
          <w:sz w:val="24"/>
          <w:szCs w:val="24"/>
          <w:lang w:val="uk-UA"/>
        </w:rPr>
        <w:t xml:space="preserve">     2.1. Доходом платника єдиного податку є: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80" w:name="o119"/>
      <w:bookmarkEnd w:id="80"/>
      <w:r w:rsidRPr="0014599A">
        <w:rPr>
          <w:rFonts w:ascii="Times New Roman" w:hAnsi="Times New Roman" w:cs="Times New Roman"/>
          <w:color w:val="000000"/>
          <w:sz w:val="24"/>
          <w:szCs w:val="24"/>
          <w:lang w:val="uk-UA"/>
        </w:rPr>
        <w:t xml:space="preserve">     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2.3 цього розділу.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81" w:name="o120"/>
      <w:bookmarkEnd w:id="81"/>
      <w:r w:rsidRPr="0014599A">
        <w:rPr>
          <w:rFonts w:ascii="Times New Roman" w:hAnsi="Times New Roman" w:cs="Times New Roman"/>
          <w:color w:val="000000"/>
          <w:sz w:val="24"/>
          <w:szCs w:val="24"/>
          <w:lang w:val="uk-UA"/>
        </w:rPr>
        <w:t xml:space="preserve">     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2.3 цього розділу.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82" w:name="o121"/>
      <w:bookmarkEnd w:id="82"/>
      <w:r w:rsidRPr="0014599A">
        <w:rPr>
          <w:rFonts w:ascii="Times New Roman" w:hAnsi="Times New Roman" w:cs="Times New Roman"/>
          <w:color w:val="000000"/>
          <w:sz w:val="24"/>
          <w:szCs w:val="24"/>
          <w:lang w:val="uk-UA"/>
        </w:rPr>
        <w:t xml:space="preserve">     2.2. При  продажу  основних  засобів  юридичними  особами - платниками єдиного податку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83" w:name="o122"/>
      <w:bookmarkEnd w:id="83"/>
      <w:r w:rsidRPr="0014599A">
        <w:rPr>
          <w:rFonts w:ascii="Times New Roman" w:hAnsi="Times New Roman" w:cs="Times New Roman"/>
          <w:color w:val="000000"/>
          <w:sz w:val="24"/>
          <w:szCs w:val="24"/>
          <w:lang w:val="uk-UA"/>
        </w:rPr>
        <w:t xml:space="preserve">     2.3. До суми доходу за звітний період включаються сума кредиторської заборгованості,  за  якою  минув  строк  позовної давності,  та  вартість  безоплатно  отриманих  протягом  звітного періоду товарів (робіт, послуг).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84" w:name="o123"/>
      <w:bookmarkEnd w:id="84"/>
      <w:r w:rsidRPr="0014599A">
        <w:rPr>
          <w:rFonts w:ascii="Times New Roman" w:hAnsi="Times New Roman" w:cs="Times New Roman"/>
          <w:color w:val="000000"/>
          <w:sz w:val="24"/>
          <w:szCs w:val="24"/>
          <w:lang w:val="uk-UA"/>
        </w:rPr>
        <w:t xml:space="preserve">     2.4. У  разі надання послуг,  виконання робіт за договорами доручення,  транспортного  експедирування   або  за   агентськими договорами доходом є сума отриманої винагороди повіреного (агента).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85" w:name="o124"/>
      <w:bookmarkEnd w:id="85"/>
      <w:r w:rsidRPr="0014599A">
        <w:rPr>
          <w:rFonts w:ascii="Times New Roman" w:hAnsi="Times New Roman" w:cs="Times New Roman"/>
          <w:color w:val="000000"/>
          <w:sz w:val="24"/>
          <w:szCs w:val="24"/>
          <w:lang w:val="uk-UA"/>
        </w:rPr>
        <w:t xml:space="preserve">     2.5.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86" w:name="o125"/>
      <w:bookmarkEnd w:id="86"/>
      <w:r w:rsidRPr="0014599A">
        <w:rPr>
          <w:rFonts w:ascii="Times New Roman" w:hAnsi="Times New Roman" w:cs="Times New Roman"/>
          <w:color w:val="000000"/>
          <w:sz w:val="24"/>
          <w:szCs w:val="24"/>
          <w:lang w:val="uk-UA"/>
        </w:rPr>
        <w:t xml:space="preserve">     2.6. Датою  отримання  доходу  є дата надходження коштів на поточний рахунок (у касу) платника єдиного податку,  дата списання кредиторської   заборгованості,   за  якою  минув  строк  позовної давності,  дата фактичного  отримання  платником  єдиного  податку безоплатно одержаних товарів (робіт, послуг).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87" w:name="o126"/>
      <w:bookmarkEnd w:id="87"/>
      <w:r w:rsidRPr="0014599A">
        <w:rPr>
          <w:rFonts w:ascii="Times New Roman" w:hAnsi="Times New Roman" w:cs="Times New Roman"/>
          <w:color w:val="000000"/>
          <w:sz w:val="24"/>
          <w:szCs w:val="24"/>
          <w:lang w:val="uk-UA"/>
        </w:rPr>
        <w:t xml:space="preserve">     2.7.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88" w:name="o127"/>
      <w:bookmarkEnd w:id="88"/>
      <w:r w:rsidRPr="0014599A">
        <w:rPr>
          <w:rFonts w:ascii="Times New Roman" w:hAnsi="Times New Roman" w:cs="Times New Roman"/>
          <w:color w:val="000000"/>
          <w:sz w:val="24"/>
          <w:szCs w:val="24"/>
          <w:lang w:val="uk-UA"/>
        </w:rPr>
        <w:t xml:space="preserve">     2.8.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89" w:name="o128"/>
      <w:bookmarkEnd w:id="89"/>
      <w:r w:rsidRPr="0014599A">
        <w:rPr>
          <w:rFonts w:ascii="Times New Roman" w:hAnsi="Times New Roman" w:cs="Times New Roman"/>
          <w:color w:val="000000"/>
          <w:sz w:val="24"/>
          <w:szCs w:val="24"/>
          <w:lang w:val="uk-UA"/>
        </w:rPr>
        <w:t xml:space="preserve">     2.9. Доходи  фізичної  особи  -  платника єдиного податку, отримані в результаті провадження  господарської  діяльності  та оподатковані  згідно  з  цим  Положенням,  не  включаються  до складу загального річного   оподатковуваного   доходу   фізичної   особи, визначеного відповідно до розділу IV Кодексу.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90" w:name="o129"/>
      <w:bookmarkEnd w:id="90"/>
      <w:r w:rsidRPr="0014599A">
        <w:rPr>
          <w:rFonts w:ascii="Times New Roman" w:hAnsi="Times New Roman" w:cs="Times New Roman"/>
          <w:color w:val="000000"/>
          <w:sz w:val="24"/>
          <w:szCs w:val="24"/>
          <w:lang w:val="uk-UA"/>
        </w:rPr>
        <w:t xml:space="preserve">     2.10. Не є доходом суми податків і зборів,утримані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91" w:name="o130"/>
      <w:bookmarkEnd w:id="91"/>
      <w:r w:rsidRPr="0014599A">
        <w:rPr>
          <w:rFonts w:ascii="Times New Roman" w:hAnsi="Times New Roman" w:cs="Times New Roman"/>
          <w:color w:val="000000"/>
          <w:sz w:val="24"/>
          <w:szCs w:val="24"/>
          <w:lang w:val="uk-UA"/>
        </w:rPr>
        <w:t xml:space="preserve">     2.11. До складу доходу,визначеного цією  статтею, не включаються: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92" w:name="o131"/>
      <w:bookmarkEnd w:id="92"/>
      <w:r w:rsidRPr="0014599A">
        <w:rPr>
          <w:rFonts w:ascii="Times New Roman" w:hAnsi="Times New Roman" w:cs="Times New Roman"/>
          <w:color w:val="000000"/>
          <w:sz w:val="24"/>
          <w:szCs w:val="24"/>
          <w:lang w:val="uk-UA"/>
        </w:rPr>
        <w:t xml:space="preserve">     1) суми податку на додану вартість;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93" w:name="o132"/>
      <w:bookmarkEnd w:id="93"/>
      <w:r w:rsidRPr="0014599A">
        <w:rPr>
          <w:rFonts w:ascii="Times New Roman" w:hAnsi="Times New Roman" w:cs="Times New Roman"/>
          <w:color w:val="000000"/>
          <w:sz w:val="24"/>
          <w:szCs w:val="24"/>
          <w:lang w:val="uk-UA"/>
        </w:rPr>
        <w:t xml:space="preserve">     2) суми коштів, отриманих за внутрішніми розрахунками між структурними підрозділами платника єдиного податку;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94" w:name="o133"/>
      <w:bookmarkEnd w:id="94"/>
      <w:r w:rsidRPr="0014599A">
        <w:rPr>
          <w:rFonts w:ascii="Times New Roman" w:hAnsi="Times New Roman" w:cs="Times New Roman"/>
          <w:color w:val="000000"/>
          <w:sz w:val="24"/>
          <w:szCs w:val="24"/>
          <w:lang w:val="uk-UA"/>
        </w:rPr>
        <w:lastRenderedPageBreak/>
        <w:t xml:space="preserve">     3) суми  фінансової  допомоги,  наданої на поворотній основі, отриманої та поверненої протягом 12 календарних місяців з  дня  її отримання, та суми кредитів;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95" w:name="o134"/>
      <w:bookmarkEnd w:id="95"/>
      <w:r w:rsidRPr="0014599A">
        <w:rPr>
          <w:rFonts w:ascii="Times New Roman" w:hAnsi="Times New Roman" w:cs="Times New Roman"/>
          <w:color w:val="000000"/>
          <w:sz w:val="24"/>
          <w:szCs w:val="24"/>
          <w:lang w:val="uk-UA"/>
        </w:rPr>
        <w:t xml:space="preserve">     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96" w:name="o135"/>
      <w:bookmarkEnd w:id="96"/>
      <w:r w:rsidRPr="0014599A">
        <w:rPr>
          <w:rFonts w:ascii="Times New Roman" w:hAnsi="Times New Roman" w:cs="Times New Roman"/>
          <w:color w:val="000000"/>
          <w:sz w:val="24"/>
          <w:szCs w:val="24"/>
          <w:lang w:val="uk-UA"/>
        </w:rPr>
        <w:t xml:space="preserve">     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97" w:name="o136"/>
      <w:bookmarkEnd w:id="97"/>
      <w:r w:rsidRPr="0014599A">
        <w:rPr>
          <w:rFonts w:ascii="Times New Roman" w:hAnsi="Times New Roman" w:cs="Times New Roman"/>
          <w:color w:val="000000"/>
          <w:sz w:val="24"/>
          <w:szCs w:val="24"/>
          <w:lang w:val="uk-UA"/>
        </w:rPr>
        <w:t xml:space="preserve">     6) суми  коштів, що надійшли як оплата товарів (робіт, послуг),  реалізованих у період сплати інших  податків  і  зборів, встановлених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98" w:name="o137"/>
      <w:bookmarkEnd w:id="98"/>
      <w:r w:rsidRPr="0014599A">
        <w:rPr>
          <w:rFonts w:ascii="Times New Roman" w:hAnsi="Times New Roman" w:cs="Times New Roman"/>
          <w:color w:val="000000"/>
          <w:sz w:val="24"/>
          <w:szCs w:val="24"/>
          <w:lang w:val="uk-UA"/>
        </w:rPr>
        <w:t xml:space="preserve">     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Кодексом;</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14599A">
        <w:rPr>
          <w:rFonts w:ascii="Times New Roman" w:hAnsi="Times New Roman" w:cs="Times New Roman"/>
          <w:color w:val="000000"/>
          <w:sz w:val="24"/>
          <w:szCs w:val="24"/>
          <w:lang w:val="uk-UA"/>
        </w:rPr>
        <w:t xml:space="preserve">    </w:t>
      </w:r>
      <w:bookmarkStart w:id="99" w:name="o138"/>
      <w:bookmarkEnd w:id="99"/>
      <w:r w:rsidRPr="0014599A">
        <w:rPr>
          <w:rFonts w:ascii="Times New Roman" w:hAnsi="Times New Roman" w:cs="Times New Roman"/>
          <w:color w:val="000000"/>
          <w:sz w:val="24"/>
          <w:szCs w:val="24"/>
          <w:lang w:val="uk-UA"/>
        </w:rPr>
        <w:t xml:space="preserve"> 8) суми коштів та вартість майна, внесені засновниками або учасниками  платника єдиного податку до статутного капіталу такого платника;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00" w:name="o139"/>
      <w:bookmarkEnd w:id="100"/>
      <w:r w:rsidRPr="0014599A">
        <w:rPr>
          <w:rFonts w:ascii="Times New Roman" w:hAnsi="Times New Roman" w:cs="Times New Roman"/>
          <w:color w:val="000000"/>
          <w:sz w:val="24"/>
          <w:szCs w:val="24"/>
          <w:lang w:val="uk-UA"/>
        </w:rPr>
        <w:t xml:space="preserve">     9) суми коштів у частині надмірно сплачених податків і зборів, встановлених Кодексом, та суми єдиного внеску на загальнообов'язкове державне соціальне страхування,що повертаються  платнику  єдиного  податку  з бюджетів або державних цільових фондів;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01" w:name="o140"/>
      <w:bookmarkEnd w:id="101"/>
      <w:r w:rsidRPr="0014599A">
        <w:rPr>
          <w:rFonts w:ascii="Times New Roman" w:hAnsi="Times New Roman" w:cs="Times New Roman"/>
          <w:color w:val="000000"/>
          <w:sz w:val="24"/>
          <w:szCs w:val="24"/>
          <w:lang w:val="uk-UA"/>
        </w:rPr>
        <w:t xml:space="preserve">     10) дивіденди, отримані платником єдиного податку - юридичною особою  від  інших  платників  податків,  оподатковані  в порядку, визначеному  Кодексом.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02" w:name="o141"/>
      <w:bookmarkEnd w:id="102"/>
      <w:r w:rsidRPr="0014599A">
        <w:rPr>
          <w:rFonts w:ascii="Times New Roman" w:hAnsi="Times New Roman" w:cs="Times New Roman"/>
          <w:color w:val="000000"/>
          <w:sz w:val="24"/>
          <w:szCs w:val="24"/>
          <w:lang w:val="uk-UA"/>
        </w:rPr>
        <w:t xml:space="preserve">     2.12. Дивіденди, що виплачуються юридичними особами власникам корпоративних прав (засновникам платників єдиного податку),оподатковуються згідно  з  розділами  III  і  IV  Кодексу.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03" w:name="o142"/>
      <w:bookmarkEnd w:id="103"/>
      <w:r w:rsidRPr="0014599A">
        <w:rPr>
          <w:rFonts w:ascii="Times New Roman" w:hAnsi="Times New Roman" w:cs="Times New Roman"/>
          <w:color w:val="000000"/>
          <w:sz w:val="24"/>
          <w:szCs w:val="24"/>
          <w:lang w:val="uk-UA"/>
        </w:rPr>
        <w:t xml:space="preserve">     2.13.Дохід визначається на підставі даних обліку,який ведеться відповідно до розділу 6 цього Положення.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04" w:name="o143"/>
      <w:bookmarkEnd w:id="104"/>
      <w:r w:rsidRPr="0014599A">
        <w:rPr>
          <w:rFonts w:ascii="Times New Roman" w:hAnsi="Times New Roman" w:cs="Times New Roman"/>
          <w:color w:val="000000"/>
          <w:sz w:val="24"/>
          <w:szCs w:val="24"/>
          <w:lang w:val="uk-UA"/>
        </w:rPr>
        <w:t xml:space="preserve">     2.14. Визначення доходу здійснюється для цілей оподаткування єдиним податком та права суб'єкту господарювання зареєструватися платником єдиного податку та/або перебувати на спрощеній системі оподаткування.</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05" w:name="o144"/>
      <w:bookmarkEnd w:id="105"/>
      <w:r w:rsidRPr="0014599A">
        <w:rPr>
          <w:rFonts w:ascii="Times New Roman" w:hAnsi="Times New Roman" w:cs="Times New Roman"/>
          <w:color w:val="000000"/>
          <w:sz w:val="24"/>
          <w:szCs w:val="24"/>
          <w:lang w:val="uk-UA"/>
        </w:rPr>
        <w:t xml:space="preserve">     2.15.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06" w:name="o145"/>
      <w:bookmarkEnd w:id="106"/>
      <w:r w:rsidRPr="0014599A">
        <w:rPr>
          <w:rFonts w:ascii="Times New Roman" w:hAnsi="Times New Roman" w:cs="Times New Roman"/>
          <w:color w:val="000000"/>
          <w:sz w:val="24"/>
          <w:szCs w:val="24"/>
          <w:lang w:val="uk-UA"/>
        </w:rPr>
        <w:t xml:space="preserve">     2.16. Право на застосування спрощеної системи оподаткування в наступному календарному році мають платники єдиного податку за умови неперевищення протягом календарного року обсягу доходу, встановленого для відповідної групи платників єдиного податку.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07" w:name="o146"/>
      <w:bookmarkEnd w:id="107"/>
      <w:r w:rsidRPr="0014599A">
        <w:rPr>
          <w:rFonts w:ascii="Times New Roman" w:hAnsi="Times New Roman" w:cs="Times New Roman"/>
          <w:color w:val="000000"/>
          <w:sz w:val="24"/>
          <w:szCs w:val="24"/>
          <w:lang w:val="uk-UA"/>
        </w:rPr>
        <w:t xml:space="preserve">     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неперевищення ними протягом календарного року обсягу доходу, встановленого підпунктом 3 пункту 1.4 розділу 1 цього Положення.</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val="uk-UA"/>
        </w:rPr>
      </w:pPr>
      <w:bookmarkStart w:id="108" w:name="o147"/>
      <w:bookmarkEnd w:id="108"/>
      <w:r w:rsidRPr="0014599A">
        <w:rPr>
          <w:rFonts w:ascii="Times New Roman" w:hAnsi="Times New Roman" w:cs="Times New Roman"/>
          <w:b/>
          <w:color w:val="000000"/>
          <w:sz w:val="24"/>
          <w:szCs w:val="24"/>
          <w:lang w:val="uk-UA"/>
        </w:rPr>
        <w:t xml:space="preserve">Розділ 3. Ставки єдиного податку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09" w:name="o148"/>
      <w:bookmarkEnd w:id="109"/>
      <w:r w:rsidRPr="0014599A">
        <w:rPr>
          <w:rFonts w:ascii="Times New Roman" w:hAnsi="Times New Roman" w:cs="Times New Roman"/>
          <w:color w:val="000000"/>
          <w:sz w:val="24"/>
          <w:szCs w:val="24"/>
          <w:lang w:val="uk-UA"/>
        </w:rPr>
        <w:t xml:space="preserve">     3.1. Ставки єдиного податку встановлюються у відсотках (фіксовані ставки) до розміру мінімальної заробітної плати, встановленої законом на 1 січня податкового (звітного) року </w:t>
      </w:r>
      <w:r w:rsidRPr="0014599A">
        <w:rPr>
          <w:rFonts w:ascii="Times New Roman" w:hAnsi="Times New Roman" w:cs="Times New Roman"/>
          <w:color w:val="000000"/>
          <w:sz w:val="24"/>
          <w:szCs w:val="24"/>
          <w:lang w:val="uk-UA"/>
        </w:rPr>
        <w:lastRenderedPageBreak/>
        <w:t xml:space="preserve">(далі у цьому  Положенні - мінімальна заробітна плата), та у відсотках до доходу (відсоткові ставки).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10" w:name="o149"/>
      <w:bookmarkEnd w:id="110"/>
      <w:r w:rsidRPr="0014599A">
        <w:rPr>
          <w:rFonts w:ascii="Times New Roman" w:hAnsi="Times New Roman" w:cs="Times New Roman"/>
          <w:color w:val="000000"/>
          <w:sz w:val="24"/>
          <w:szCs w:val="24"/>
          <w:lang w:val="uk-UA"/>
        </w:rPr>
        <w:t xml:space="preserve">    3.2. Фіксовані ставки єдиного податку встановлені міською радою для фізичних осіб - підприємців, які здійснюють господарську діяльність, залежно від виду господарської діяльності, з розрахунку на календарний місяць: </w:t>
      </w:r>
    </w:p>
    <w:p w:rsidR="0014599A" w:rsidRPr="0014599A" w:rsidRDefault="0014599A" w:rsidP="0014599A">
      <w:pPr>
        <w:spacing w:after="0" w:line="240" w:lineRule="auto"/>
        <w:jc w:val="both"/>
        <w:rPr>
          <w:rFonts w:ascii="Times New Roman" w:hAnsi="Times New Roman" w:cs="Times New Roman"/>
          <w:color w:val="000000"/>
          <w:sz w:val="24"/>
          <w:szCs w:val="24"/>
          <w:lang w:val="uk-UA"/>
        </w:rPr>
      </w:pPr>
      <w:bookmarkStart w:id="111" w:name="o150"/>
      <w:bookmarkEnd w:id="111"/>
      <w:r w:rsidRPr="0014599A">
        <w:rPr>
          <w:rFonts w:ascii="Times New Roman" w:hAnsi="Times New Roman" w:cs="Times New Roman"/>
          <w:color w:val="000000"/>
          <w:sz w:val="24"/>
          <w:szCs w:val="24"/>
          <w:lang w:val="uk-UA"/>
        </w:rPr>
        <w:t xml:space="preserve">     1) для першої групи платників єдиного податку - у межах від 7 до 10 відсотків розміру мінімальної заробітної плати </w:t>
      </w:r>
      <w:r w:rsidRPr="0014599A">
        <w:rPr>
          <w:rFonts w:ascii="Times New Roman" w:hAnsi="Times New Roman" w:cs="Times New Roman"/>
          <w:sz w:val="24"/>
          <w:szCs w:val="24"/>
          <w:lang w:val="uk-UA"/>
        </w:rPr>
        <w:t>(згідно додатку до положення, що є невід’ємною його частиною)</w:t>
      </w:r>
      <w:r w:rsidRPr="0014599A">
        <w:rPr>
          <w:rFonts w:ascii="Times New Roman" w:hAnsi="Times New Roman" w:cs="Times New Roman"/>
          <w:color w:val="000000"/>
          <w:sz w:val="24"/>
          <w:szCs w:val="24"/>
          <w:lang w:val="uk-UA"/>
        </w:rPr>
        <w:t xml:space="preserve">;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12" w:name="o151"/>
      <w:bookmarkEnd w:id="112"/>
      <w:r w:rsidRPr="0014599A">
        <w:rPr>
          <w:rFonts w:ascii="Times New Roman" w:hAnsi="Times New Roman" w:cs="Times New Roman"/>
          <w:color w:val="000000"/>
          <w:sz w:val="24"/>
          <w:szCs w:val="24"/>
          <w:lang w:val="uk-UA"/>
        </w:rPr>
        <w:t xml:space="preserve">     2) для другої групи платників єдиного податку - у межах від 10 до 15 відсотків розміру мінімальної заробітної плати </w:t>
      </w:r>
      <w:r w:rsidRPr="0014599A">
        <w:rPr>
          <w:rFonts w:ascii="Times New Roman" w:hAnsi="Times New Roman" w:cs="Times New Roman"/>
          <w:sz w:val="24"/>
          <w:szCs w:val="24"/>
          <w:lang w:val="uk-UA"/>
        </w:rPr>
        <w:t>(згідно додатку до положення, що є невід’ємною його частиною)</w:t>
      </w:r>
      <w:r w:rsidRPr="0014599A">
        <w:rPr>
          <w:rFonts w:ascii="Times New Roman" w:hAnsi="Times New Roman" w:cs="Times New Roman"/>
          <w:color w:val="000000"/>
          <w:sz w:val="24"/>
          <w:szCs w:val="24"/>
          <w:lang w:val="uk-UA"/>
        </w:rPr>
        <w:t xml:space="preserve">.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13" w:name="o152"/>
      <w:bookmarkEnd w:id="113"/>
      <w:r w:rsidRPr="0014599A">
        <w:rPr>
          <w:rFonts w:ascii="Times New Roman" w:hAnsi="Times New Roman" w:cs="Times New Roman"/>
          <w:color w:val="000000"/>
          <w:sz w:val="24"/>
          <w:szCs w:val="24"/>
          <w:lang w:val="uk-UA"/>
        </w:rPr>
        <w:t xml:space="preserve">     3.3. Відсоткова ставка єдиного  податку для третьої і четвертої груп платників єдиного податку встановлюється у розмірі: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14" w:name="o153"/>
      <w:bookmarkEnd w:id="114"/>
      <w:r w:rsidRPr="0014599A">
        <w:rPr>
          <w:rFonts w:ascii="Times New Roman" w:hAnsi="Times New Roman" w:cs="Times New Roman"/>
          <w:color w:val="000000"/>
          <w:sz w:val="24"/>
          <w:szCs w:val="24"/>
          <w:lang w:val="uk-UA"/>
        </w:rPr>
        <w:t xml:space="preserve">     1) 3 відсотки доходу - у разі сплати податку на додану вартість згідно з  Кодексом;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15" w:name="o154"/>
      <w:bookmarkEnd w:id="115"/>
      <w:r w:rsidRPr="0014599A">
        <w:rPr>
          <w:rFonts w:ascii="Times New Roman" w:hAnsi="Times New Roman" w:cs="Times New Roman"/>
          <w:color w:val="000000"/>
          <w:sz w:val="24"/>
          <w:szCs w:val="24"/>
          <w:lang w:val="uk-UA"/>
        </w:rPr>
        <w:t xml:space="preserve">     2) 5 відсотків доходу - у разі включення податку на додану вартість до складу єдиного податку.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16" w:name="o155"/>
      <w:bookmarkEnd w:id="116"/>
      <w:r w:rsidRPr="0014599A">
        <w:rPr>
          <w:rFonts w:ascii="Times New Roman" w:hAnsi="Times New Roman" w:cs="Times New Roman"/>
          <w:color w:val="000000"/>
          <w:sz w:val="24"/>
          <w:szCs w:val="24"/>
          <w:lang w:val="uk-UA"/>
        </w:rPr>
        <w:t xml:space="preserve">     3.4. Ставка єдиного податку встановлюється для платників єдиного податку першої, другої і третьої груп у розмірі 15 відсотків:</w:t>
      </w:r>
      <w:bookmarkStart w:id="117" w:name="o156"/>
      <w:bookmarkEnd w:id="117"/>
      <w:r w:rsidRPr="0014599A">
        <w:rPr>
          <w:rFonts w:ascii="Times New Roman" w:hAnsi="Times New Roman" w:cs="Times New Roman"/>
          <w:color w:val="000000"/>
          <w:sz w:val="24"/>
          <w:szCs w:val="24"/>
          <w:lang w:val="uk-UA"/>
        </w:rPr>
        <w:t xml:space="preserve">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14599A">
        <w:rPr>
          <w:rFonts w:ascii="Times New Roman" w:hAnsi="Times New Roman" w:cs="Times New Roman"/>
          <w:color w:val="000000"/>
          <w:sz w:val="24"/>
          <w:szCs w:val="24"/>
          <w:lang w:val="uk-UA"/>
        </w:rPr>
        <w:t xml:space="preserve"> 1) до  суми перевищення обсягу доходу, визначеного у підпунктах 1, 2 і 3 пункту 1.4 розділу 1 цього Положення;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18" w:name="o157"/>
      <w:bookmarkEnd w:id="118"/>
      <w:r w:rsidRPr="0014599A">
        <w:rPr>
          <w:rFonts w:ascii="Times New Roman" w:hAnsi="Times New Roman" w:cs="Times New Roman"/>
          <w:color w:val="000000"/>
          <w:sz w:val="24"/>
          <w:szCs w:val="24"/>
          <w:lang w:val="uk-UA"/>
        </w:rPr>
        <w:t xml:space="preserve"> 2) до доходу, отриманого від провадження діяльності, не зазначеної у свідоцтві платника єдиного податку, віднесеного до першої або другої групи;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19" w:name="o158"/>
      <w:bookmarkEnd w:id="119"/>
      <w:r w:rsidRPr="0014599A">
        <w:rPr>
          <w:rFonts w:ascii="Times New Roman" w:hAnsi="Times New Roman" w:cs="Times New Roman"/>
          <w:color w:val="000000"/>
          <w:sz w:val="24"/>
          <w:szCs w:val="24"/>
          <w:lang w:val="uk-UA"/>
        </w:rPr>
        <w:t xml:space="preserve"> 3) до доходу, отриманого при застосуванні іншого способу розрахунків, ніж зазначений у цьому Положенні;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20" w:name="o159"/>
      <w:bookmarkEnd w:id="120"/>
      <w:r w:rsidRPr="0014599A">
        <w:rPr>
          <w:rFonts w:ascii="Times New Roman" w:hAnsi="Times New Roman" w:cs="Times New Roman"/>
          <w:color w:val="000000"/>
          <w:sz w:val="24"/>
          <w:szCs w:val="24"/>
          <w:lang w:val="uk-UA"/>
        </w:rPr>
        <w:t xml:space="preserve"> 4) до доходу, отриманого від здійснення видів діяльності, які не дають права застосовувати спрощену систему оподаткування.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21" w:name="o160"/>
      <w:bookmarkEnd w:id="121"/>
      <w:r w:rsidRPr="0014599A">
        <w:rPr>
          <w:rFonts w:ascii="Times New Roman" w:hAnsi="Times New Roman" w:cs="Times New Roman"/>
          <w:color w:val="000000"/>
          <w:sz w:val="24"/>
          <w:szCs w:val="24"/>
          <w:lang w:val="uk-UA"/>
        </w:rPr>
        <w:t xml:space="preserve">    3.5. Ставки єдиного податку для платників четвертої групи встановлюються у подвійному розмірі ставок, визначених пунктом 3.3 цього Положення: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22" w:name="o161"/>
      <w:bookmarkEnd w:id="122"/>
      <w:r w:rsidRPr="0014599A">
        <w:rPr>
          <w:rFonts w:ascii="Times New Roman" w:hAnsi="Times New Roman" w:cs="Times New Roman"/>
          <w:color w:val="000000"/>
          <w:sz w:val="24"/>
          <w:szCs w:val="24"/>
          <w:lang w:val="uk-UA"/>
        </w:rPr>
        <w:t xml:space="preserve">     1) до суми перевищення обсягу доходу, визначеного у підпункті 4 пункту 1.4 розділу 1 цього Положення;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23" w:name="o162"/>
      <w:bookmarkEnd w:id="123"/>
      <w:r w:rsidRPr="0014599A">
        <w:rPr>
          <w:rFonts w:ascii="Times New Roman" w:hAnsi="Times New Roman" w:cs="Times New Roman"/>
          <w:color w:val="000000"/>
          <w:sz w:val="24"/>
          <w:szCs w:val="24"/>
          <w:lang w:val="uk-UA"/>
        </w:rPr>
        <w:t xml:space="preserve">     2) до доходу, отриманого при застосуванні іншого способу розрахунків, ніж зазначений у цьому Положенні;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24" w:name="o163"/>
      <w:bookmarkEnd w:id="124"/>
      <w:r w:rsidRPr="0014599A">
        <w:rPr>
          <w:rFonts w:ascii="Times New Roman" w:hAnsi="Times New Roman" w:cs="Times New Roman"/>
          <w:color w:val="000000"/>
          <w:sz w:val="24"/>
          <w:szCs w:val="24"/>
          <w:lang w:val="uk-UA"/>
        </w:rPr>
        <w:t xml:space="preserve">     3) до доходу, отриманого від здійснення видів діяльності, які не дають права застосовувати спрощену систему оподаткування.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25" w:name="o164"/>
      <w:bookmarkEnd w:id="125"/>
      <w:r w:rsidRPr="0014599A">
        <w:rPr>
          <w:rFonts w:ascii="Times New Roman" w:hAnsi="Times New Roman" w:cs="Times New Roman"/>
          <w:color w:val="000000"/>
          <w:sz w:val="24"/>
          <w:szCs w:val="24"/>
          <w:lang w:val="uk-UA"/>
        </w:rPr>
        <w:t xml:space="preserve">     3.6.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26" w:name="o165"/>
      <w:bookmarkEnd w:id="126"/>
      <w:r w:rsidRPr="0014599A">
        <w:rPr>
          <w:rFonts w:ascii="Times New Roman" w:hAnsi="Times New Roman" w:cs="Times New Roman"/>
          <w:color w:val="000000"/>
          <w:sz w:val="24"/>
          <w:szCs w:val="24"/>
          <w:lang w:val="uk-UA"/>
        </w:rPr>
        <w:t xml:space="preserve">     3.7. У разі здійснення платниками єдиного податку першої і другої груп господарської діяльності на територіях більш як однієї міської ради застосовується максимальний розмір ставки єдиного податку, встановлений цим розділом для відповідної групи таких платників єдиного податку.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27" w:name="o166"/>
      <w:bookmarkEnd w:id="127"/>
      <w:r w:rsidRPr="0014599A">
        <w:rPr>
          <w:rFonts w:ascii="Times New Roman" w:hAnsi="Times New Roman" w:cs="Times New Roman"/>
          <w:color w:val="000000"/>
          <w:sz w:val="24"/>
          <w:szCs w:val="24"/>
          <w:lang w:val="uk-UA"/>
        </w:rPr>
        <w:t xml:space="preserve">     3.8. Ставки, встановлені пунктами 3.3-3.5 цього розділу, застосовуються з урахуванням таких особливостей: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28" w:name="o167"/>
      <w:bookmarkEnd w:id="128"/>
      <w:r w:rsidRPr="0014599A">
        <w:rPr>
          <w:rFonts w:ascii="Times New Roman" w:hAnsi="Times New Roman" w:cs="Times New Roman"/>
          <w:color w:val="000000"/>
          <w:sz w:val="24"/>
          <w:szCs w:val="24"/>
          <w:lang w:val="uk-UA"/>
        </w:rPr>
        <w:t xml:space="preserve">     1) платники єдиного податку першої групи, які у календарному кварталі перевищили обсяг доходу, визначений для таких платників у пункті 1.4 розділу 1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29" w:name="o168"/>
      <w:bookmarkEnd w:id="129"/>
      <w:r w:rsidRPr="0014599A">
        <w:rPr>
          <w:rFonts w:ascii="Times New Roman" w:hAnsi="Times New Roman" w:cs="Times New Roman"/>
          <w:color w:val="000000"/>
          <w:sz w:val="24"/>
          <w:szCs w:val="24"/>
          <w:lang w:val="uk-UA"/>
        </w:rPr>
        <w:t xml:space="preserve">     Такі платники до суми перевищення зобов'язані застосувати ставку єдиного податку у розмірі 15 відсотків.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30" w:name="o169"/>
      <w:bookmarkEnd w:id="130"/>
      <w:r w:rsidRPr="0014599A">
        <w:rPr>
          <w:rFonts w:ascii="Times New Roman" w:hAnsi="Times New Roman" w:cs="Times New Roman"/>
          <w:color w:val="000000"/>
          <w:sz w:val="24"/>
          <w:szCs w:val="24"/>
          <w:lang w:val="uk-UA"/>
        </w:rPr>
        <w:lastRenderedPageBreak/>
        <w:t xml:space="preserve">     Заява подається не пізніше 20 числа місяця, наступного за календарним кварталом, у якому допущено перевищення обсягу доходу;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31" w:name="o170"/>
      <w:bookmarkEnd w:id="131"/>
      <w:r w:rsidRPr="0014599A">
        <w:rPr>
          <w:rFonts w:ascii="Times New Roman" w:hAnsi="Times New Roman" w:cs="Times New Roman"/>
          <w:color w:val="000000"/>
          <w:sz w:val="24"/>
          <w:szCs w:val="24"/>
          <w:lang w:val="uk-UA"/>
        </w:rPr>
        <w:t xml:space="preserve">     2) платники єдиного податку другої групи, які перевищили у податковому (звітному) періоді обсяг доходу, визначений для таких платників у пункті 1.4 розділу 1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32" w:name="o171"/>
      <w:bookmarkEnd w:id="132"/>
      <w:r w:rsidRPr="0014599A">
        <w:rPr>
          <w:rFonts w:ascii="Times New Roman" w:hAnsi="Times New Roman" w:cs="Times New Roman"/>
          <w:color w:val="000000"/>
          <w:sz w:val="24"/>
          <w:szCs w:val="24"/>
          <w:lang w:val="uk-UA"/>
        </w:rPr>
        <w:t xml:space="preserve">     Такі платники до суми перевищення зобов'язані застосувати ставку єдиного податку у розмірі 15 відсотків.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33" w:name="o172"/>
      <w:bookmarkEnd w:id="133"/>
      <w:r w:rsidRPr="0014599A">
        <w:rPr>
          <w:rFonts w:ascii="Times New Roman" w:hAnsi="Times New Roman" w:cs="Times New Roman"/>
          <w:color w:val="000000"/>
          <w:sz w:val="24"/>
          <w:szCs w:val="24"/>
          <w:lang w:val="uk-UA"/>
        </w:rPr>
        <w:t xml:space="preserve">     Заява подається не пізніше 20 числа місяця, наступного за календарним кварталом, у якому допущено перевищення обсягу доходу;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34" w:name="o173"/>
      <w:bookmarkEnd w:id="134"/>
      <w:r w:rsidRPr="0014599A">
        <w:rPr>
          <w:rFonts w:ascii="Times New Roman" w:hAnsi="Times New Roman" w:cs="Times New Roman"/>
          <w:color w:val="000000"/>
          <w:sz w:val="24"/>
          <w:szCs w:val="24"/>
          <w:lang w:val="uk-UA"/>
        </w:rPr>
        <w:t xml:space="preserve">     3) платники єдиного податку третьої і четвертої груп, які перевищили у податковому (звітному) періоді обсяг доходу, визначений для таких платників у пункті  1.4 розділу 1  цього Положення, до суми перевищення застосовують ставку єдиного податку у розмірі 15 відсотків (для платників третьої  групи), а платники єдиного податку четвертої групи - у подвійному розмірі ставок, визначених пунктом 3.3 цього розділу, а також зобов'язані у порядку, встановленому цим  Положенням, перейти на сплату інших податків і зборів, встановлених  Кодексом; </w:t>
      </w:r>
      <w:bookmarkStart w:id="135" w:name="o174"/>
      <w:bookmarkEnd w:id="135"/>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14599A">
        <w:rPr>
          <w:rFonts w:ascii="Times New Roman" w:hAnsi="Times New Roman" w:cs="Times New Roman"/>
          <w:color w:val="000000"/>
          <w:sz w:val="24"/>
          <w:szCs w:val="24"/>
          <w:lang w:val="uk-UA"/>
        </w:rPr>
        <w:t xml:space="preserve">     4) ставка єдиного податку, визначена для третьої і четвертої груп у розмірі 3 відсотки, може бути обрана: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36" w:name="o175"/>
      <w:bookmarkEnd w:id="136"/>
      <w:r w:rsidRPr="0014599A">
        <w:rPr>
          <w:rFonts w:ascii="Times New Roman" w:hAnsi="Times New Roman" w:cs="Times New Roman"/>
          <w:color w:val="000000"/>
          <w:sz w:val="24"/>
          <w:szCs w:val="24"/>
          <w:lang w:val="uk-UA"/>
        </w:rPr>
        <w:t xml:space="preserve">     а) суб'єктом господарювання, який зареєстрований платником податку на додану вартість відповідно до розділу V Кодексу,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37" w:name="o176"/>
      <w:bookmarkEnd w:id="137"/>
      <w:r w:rsidRPr="0014599A">
        <w:rPr>
          <w:rFonts w:ascii="Times New Roman" w:hAnsi="Times New Roman" w:cs="Times New Roman"/>
          <w:color w:val="000000"/>
          <w:sz w:val="24"/>
          <w:szCs w:val="24"/>
          <w:lang w:val="uk-UA"/>
        </w:rPr>
        <w:t xml:space="preserve">     б) платником єдиного податку, який зареєстрований платником податку додану вартість відповідно до розділу V Кодексу,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38" w:name="o177"/>
      <w:bookmarkEnd w:id="138"/>
      <w:r w:rsidRPr="0014599A">
        <w:rPr>
          <w:rFonts w:ascii="Times New Roman" w:hAnsi="Times New Roman" w:cs="Times New Roman"/>
          <w:color w:val="000000"/>
          <w:sz w:val="24"/>
          <w:szCs w:val="24"/>
          <w:lang w:val="uk-UA"/>
        </w:rPr>
        <w:t xml:space="preserve">     в) суб'єктом господарювання, який не зареєстрований платником податку на додану вартість, у разі його переходу на спрощену систему оподаткування шляхом реєстрації платником податку на додану вартість відповідно до розділу V Кодексу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39" w:name="o178"/>
      <w:bookmarkEnd w:id="139"/>
      <w:r w:rsidRPr="0014599A">
        <w:rPr>
          <w:rFonts w:ascii="Times New Roman" w:hAnsi="Times New Roman" w:cs="Times New Roman"/>
          <w:color w:val="000000"/>
          <w:sz w:val="24"/>
          <w:szCs w:val="24"/>
          <w:lang w:val="uk-UA"/>
        </w:rPr>
        <w:t xml:space="preserve">     г) платником єдиного податку, що застосовує ставку єдиного податку  в розмірі 5 відсотків, у разі постачання ним послуг (робіт) платникам податку на додану вартість і якщо обсяг такого постачання за останні 12 алендарних місяців сукупно перевищує обсяг, визначений пунктом 181.1 статті  181  розділу  V  Кодексу, та реєстрації такого платника єдиного податку платником податку на додану вартість у порядку, встановленому розділом  V Кодексу, шляхом подання заяви щодо зміни ставки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40" w:name="o179"/>
      <w:bookmarkEnd w:id="140"/>
      <w:r w:rsidRPr="0014599A">
        <w:rPr>
          <w:rFonts w:ascii="Times New Roman" w:hAnsi="Times New Roman" w:cs="Times New Roman"/>
          <w:color w:val="000000"/>
          <w:sz w:val="24"/>
          <w:szCs w:val="24"/>
          <w:lang w:val="uk-UA"/>
        </w:rPr>
        <w:t xml:space="preserve">     5) у разі анулювання реєстрації платника податку на додану вартість у  порядку, встановленому  розділом  V  Кодексу, платники єдиного податку зобов'язані перейти на сплату єдиного податку за ставкою у  розмірі 5 відсотків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val="uk-UA"/>
        </w:rPr>
      </w:pPr>
      <w:bookmarkStart w:id="141" w:name="o180"/>
      <w:bookmarkEnd w:id="141"/>
    </w:p>
    <w:p w:rsid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val="uk-UA"/>
        </w:rPr>
      </w:pPr>
      <w:r w:rsidRPr="0014599A">
        <w:rPr>
          <w:rFonts w:ascii="Times New Roman" w:hAnsi="Times New Roman" w:cs="Times New Roman"/>
          <w:b/>
          <w:color w:val="000000"/>
          <w:sz w:val="24"/>
          <w:szCs w:val="24"/>
          <w:lang w:val="uk-UA"/>
        </w:rPr>
        <w:lastRenderedPageBreak/>
        <w:t xml:space="preserve">Розділ 4. Податковий (звітний) період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42" w:name="o181"/>
      <w:bookmarkEnd w:id="142"/>
      <w:r w:rsidRPr="0014599A">
        <w:rPr>
          <w:rFonts w:ascii="Times New Roman" w:hAnsi="Times New Roman" w:cs="Times New Roman"/>
          <w:color w:val="000000"/>
          <w:sz w:val="24"/>
          <w:szCs w:val="24"/>
          <w:lang w:val="uk-UA"/>
        </w:rPr>
        <w:t xml:space="preserve">     4.1. Податковим (звітним) періодом для платників єдиного податку першої групи є календарний рік.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43" w:name="o182"/>
      <w:bookmarkEnd w:id="143"/>
      <w:r w:rsidRPr="0014599A">
        <w:rPr>
          <w:rFonts w:ascii="Times New Roman" w:hAnsi="Times New Roman" w:cs="Times New Roman"/>
          <w:color w:val="000000"/>
          <w:sz w:val="24"/>
          <w:szCs w:val="24"/>
          <w:lang w:val="uk-UA"/>
        </w:rPr>
        <w:t xml:space="preserve">     Податковим (звітним) періодом для платників  єдиного  податку другої - четвертої груп є календарний квартал.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44" w:name="o183"/>
      <w:bookmarkEnd w:id="144"/>
      <w:r w:rsidRPr="0014599A">
        <w:rPr>
          <w:rFonts w:ascii="Times New Roman" w:hAnsi="Times New Roman" w:cs="Times New Roman"/>
          <w:color w:val="000000"/>
          <w:sz w:val="24"/>
          <w:szCs w:val="24"/>
          <w:lang w:val="uk-UA"/>
        </w:rPr>
        <w:t xml:space="preserve">     4.2.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45" w:name="o184"/>
      <w:bookmarkEnd w:id="145"/>
      <w:r w:rsidRPr="0014599A">
        <w:rPr>
          <w:rFonts w:ascii="Times New Roman" w:hAnsi="Times New Roman" w:cs="Times New Roman"/>
          <w:color w:val="000000"/>
          <w:sz w:val="24"/>
          <w:szCs w:val="24"/>
          <w:lang w:val="uk-UA"/>
        </w:rPr>
        <w:t xml:space="preserve">     4.3. Для суб'єктів господарювання, які перейшли на сплату єдиного податку із сплати інших податків і зборів, встановлених Кодексом, перший податковий (звітний) період починається з першого числа місяця, що настає за наступним податковим (звітним) кварталом, у якому таким особам виписано свідоцтво платника єдиного податку, і закінчується останнім календарним  днем останнього місяця такого періоду.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46" w:name="o185"/>
      <w:bookmarkEnd w:id="146"/>
      <w:r w:rsidRPr="0014599A">
        <w:rPr>
          <w:rFonts w:ascii="Times New Roman" w:hAnsi="Times New Roman" w:cs="Times New Roman"/>
          <w:color w:val="000000"/>
          <w:sz w:val="24"/>
          <w:szCs w:val="24"/>
          <w:lang w:val="uk-UA"/>
        </w:rPr>
        <w:t xml:space="preserve">     4.4.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виписано свідоцтво платника єдиного податку.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47" w:name="o186"/>
      <w:bookmarkEnd w:id="147"/>
      <w:r w:rsidRPr="0014599A">
        <w:rPr>
          <w:rFonts w:ascii="Times New Roman" w:hAnsi="Times New Roman" w:cs="Times New Roman"/>
          <w:color w:val="000000"/>
          <w:sz w:val="24"/>
          <w:szCs w:val="24"/>
          <w:lang w:val="uk-UA"/>
        </w:rPr>
        <w:t xml:space="preserve">     Для зареєстрованих в установленому законом порядку суб'єктів господарювання (новостворених),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третьої або четвертої групи, перший податковий (звітний) період починається з  першого числа місяця,  в якому відбулася державна реєстрація.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48" w:name="o187"/>
      <w:bookmarkEnd w:id="148"/>
      <w:r w:rsidRPr="0014599A">
        <w:rPr>
          <w:rFonts w:ascii="Times New Roman" w:hAnsi="Times New Roman" w:cs="Times New Roman"/>
          <w:color w:val="000000"/>
          <w:sz w:val="24"/>
          <w:szCs w:val="24"/>
          <w:lang w:val="uk-UA"/>
        </w:rPr>
        <w:t xml:space="preserve">     4.5.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49" w:name="o188"/>
      <w:bookmarkEnd w:id="149"/>
      <w:r w:rsidRPr="0014599A">
        <w:rPr>
          <w:rFonts w:ascii="Times New Roman" w:hAnsi="Times New Roman" w:cs="Times New Roman"/>
          <w:color w:val="000000"/>
          <w:sz w:val="24"/>
          <w:szCs w:val="24"/>
          <w:lang w:val="uk-UA"/>
        </w:rPr>
        <w:t xml:space="preserve">     4.6.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подано до  органу  державної податкової служби заяву щодо відмови від спрощеної системи оподаткування у зв'язку  з  припиненням провадження господарської діяльності.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50" w:name="o189"/>
      <w:bookmarkEnd w:id="150"/>
      <w:r w:rsidRPr="0014599A">
        <w:rPr>
          <w:rFonts w:ascii="Times New Roman" w:hAnsi="Times New Roman" w:cs="Times New Roman"/>
          <w:color w:val="000000"/>
          <w:sz w:val="24"/>
          <w:szCs w:val="24"/>
          <w:lang w:val="uk-UA"/>
        </w:rPr>
        <w:t xml:space="preserve">     4.7. У разі зміни податкової адреси платника єдиного податку останнім податковим (звітним) періодом за такою  адресою вважається  період, у якому подано до органу державної податкової служби заяву щодо зміни податкової адреси.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51" w:name="o190"/>
      <w:bookmarkEnd w:id="151"/>
      <w:r w:rsidRPr="0014599A">
        <w:rPr>
          <w:rFonts w:ascii="Times New Roman" w:hAnsi="Times New Roman" w:cs="Times New Roman"/>
          <w:color w:val="000000"/>
          <w:sz w:val="24"/>
          <w:szCs w:val="24"/>
          <w:lang w:val="uk-UA"/>
        </w:rPr>
        <w:t xml:space="preserve"> </w:t>
      </w:r>
      <w:r w:rsidRPr="0014599A">
        <w:rPr>
          <w:rFonts w:ascii="Times New Roman" w:hAnsi="Times New Roman" w:cs="Times New Roman"/>
          <w:b/>
          <w:color w:val="000000"/>
          <w:sz w:val="24"/>
          <w:szCs w:val="24"/>
          <w:lang w:val="uk-UA"/>
        </w:rPr>
        <w:t>Розділ 5. Порядок нарахування та строки сплати єдиного  податку</w:t>
      </w:r>
      <w:r w:rsidRPr="0014599A">
        <w:rPr>
          <w:rFonts w:ascii="Times New Roman" w:hAnsi="Times New Roman" w:cs="Times New Roman"/>
          <w:color w:val="000000"/>
          <w:sz w:val="24"/>
          <w:szCs w:val="24"/>
          <w:lang w:val="uk-UA"/>
        </w:rPr>
        <w:t xml:space="preserve">.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52" w:name="o191"/>
      <w:bookmarkEnd w:id="152"/>
      <w:r w:rsidRPr="0014599A">
        <w:rPr>
          <w:rFonts w:ascii="Times New Roman" w:hAnsi="Times New Roman" w:cs="Times New Roman"/>
          <w:color w:val="000000"/>
          <w:sz w:val="24"/>
          <w:szCs w:val="24"/>
          <w:lang w:val="uk-UA"/>
        </w:rPr>
        <w:t xml:space="preserve">     5.1.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53" w:name="o192"/>
      <w:bookmarkEnd w:id="153"/>
      <w:r w:rsidRPr="0014599A">
        <w:rPr>
          <w:rFonts w:ascii="Times New Roman" w:hAnsi="Times New Roman" w:cs="Times New Roman"/>
          <w:color w:val="000000"/>
          <w:sz w:val="24"/>
          <w:szCs w:val="24"/>
          <w:lang w:val="uk-UA"/>
        </w:rPr>
        <w:t xml:space="preserve">     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54" w:name="o193"/>
      <w:bookmarkEnd w:id="154"/>
      <w:r w:rsidRPr="0014599A">
        <w:rPr>
          <w:rFonts w:ascii="Times New Roman" w:hAnsi="Times New Roman" w:cs="Times New Roman"/>
          <w:color w:val="000000"/>
          <w:sz w:val="24"/>
          <w:szCs w:val="24"/>
          <w:lang w:val="uk-UA"/>
        </w:rPr>
        <w:t xml:space="preserve">     У разі якщо міська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Кодексу.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55" w:name="o194"/>
      <w:bookmarkEnd w:id="155"/>
      <w:r w:rsidRPr="0014599A">
        <w:rPr>
          <w:rFonts w:ascii="Times New Roman" w:hAnsi="Times New Roman" w:cs="Times New Roman"/>
          <w:color w:val="000000"/>
          <w:sz w:val="24"/>
          <w:szCs w:val="24"/>
          <w:lang w:val="uk-UA"/>
        </w:rPr>
        <w:t xml:space="preserve">     5.2. Нарахування авансових внесків для платників єдиного податку першої і другої  груп  здійснюється  органами державної податкової  служби на  підставі  заяви  такого  платника  </w:t>
      </w:r>
      <w:r w:rsidRPr="0014599A">
        <w:rPr>
          <w:rFonts w:ascii="Times New Roman" w:hAnsi="Times New Roman" w:cs="Times New Roman"/>
          <w:color w:val="000000"/>
          <w:sz w:val="24"/>
          <w:szCs w:val="24"/>
          <w:lang w:val="uk-UA"/>
        </w:rPr>
        <w:lastRenderedPageBreak/>
        <w:t xml:space="preserve">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56" w:name="o195"/>
      <w:bookmarkEnd w:id="156"/>
      <w:r w:rsidRPr="0014599A">
        <w:rPr>
          <w:rFonts w:ascii="Times New Roman" w:hAnsi="Times New Roman" w:cs="Times New Roman"/>
          <w:color w:val="000000"/>
          <w:sz w:val="24"/>
          <w:szCs w:val="24"/>
          <w:lang w:val="uk-UA"/>
        </w:rPr>
        <w:t xml:space="preserve">     5.3. Платники єдиного  податку третьої  і  четвертої груп сплачують єдиний  податок  протягом  10  календарних  днів  після граничного  строку подання  податкової  декларації  за податковий (звітний) квартал.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57" w:name="o196"/>
      <w:bookmarkEnd w:id="157"/>
      <w:r w:rsidRPr="0014599A">
        <w:rPr>
          <w:rFonts w:ascii="Times New Roman" w:hAnsi="Times New Roman" w:cs="Times New Roman"/>
          <w:color w:val="000000"/>
          <w:sz w:val="24"/>
          <w:szCs w:val="24"/>
          <w:lang w:val="uk-UA"/>
        </w:rPr>
        <w:t xml:space="preserve">     5.4. Сплата єдиного податку здійснюється за місцем податкової адреси.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58" w:name="o197"/>
      <w:bookmarkEnd w:id="158"/>
      <w:r w:rsidRPr="0014599A">
        <w:rPr>
          <w:rFonts w:ascii="Times New Roman" w:hAnsi="Times New Roman" w:cs="Times New Roman"/>
          <w:color w:val="000000"/>
          <w:sz w:val="24"/>
          <w:szCs w:val="24"/>
          <w:lang w:val="uk-UA"/>
        </w:rPr>
        <w:t xml:space="preserve">     5.5.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000000"/>
          <w:sz w:val="24"/>
          <w:szCs w:val="24"/>
          <w:lang w:val="uk-UA"/>
        </w:rPr>
      </w:pPr>
      <w:bookmarkStart w:id="159" w:name="o198"/>
      <w:bookmarkEnd w:id="159"/>
      <w:r w:rsidRPr="0014599A">
        <w:rPr>
          <w:rFonts w:ascii="Times New Roman" w:hAnsi="Times New Roman" w:cs="Times New Roman"/>
          <w:color w:val="000000"/>
          <w:sz w:val="24"/>
          <w:szCs w:val="24"/>
          <w:lang w:val="uk-UA"/>
        </w:rPr>
        <w:t xml:space="preserve">5.6. Суми єдиного податку, сплачені відповідно до абзацу другого пункту  5.1 і пункту      </w:t>
      </w:r>
    </w:p>
    <w:p w:rsidR="0014599A" w:rsidRPr="0014599A" w:rsidRDefault="0014599A" w:rsidP="001459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14599A">
        <w:rPr>
          <w:rFonts w:ascii="Times New Roman" w:hAnsi="Times New Roman" w:cs="Times New Roman"/>
          <w:color w:val="000000"/>
          <w:sz w:val="24"/>
          <w:szCs w:val="24"/>
          <w:lang w:val="uk-UA"/>
        </w:rPr>
        <w:t xml:space="preserve"> 5.5. цього розділу, підлягають зарахуванню в рахунок майбутніх платежів з цього податку за заявою платника єдиного податку.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60" w:name="o199"/>
      <w:bookmarkEnd w:id="160"/>
      <w:r w:rsidRPr="0014599A">
        <w:rPr>
          <w:rFonts w:ascii="Times New Roman" w:hAnsi="Times New Roman" w:cs="Times New Roman"/>
          <w:color w:val="000000"/>
          <w:sz w:val="24"/>
          <w:szCs w:val="24"/>
          <w:lang w:val="uk-UA"/>
        </w:rPr>
        <w:t xml:space="preserve">     Помилково та/або надміру сплачені суми єдиного податку підлягають  поверненню  платнику в  порядку, встановленому  Кодексом.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61" w:name="o200"/>
      <w:bookmarkEnd w:id="161"/>
      <w:r w:rsidRPr="0014599A">
        <w:rPr>
          <w:rFonts w:ascii="Times New Roman" w:hAnsi="Times New Roman" w:cs="Times New Roman"/>
          <w:color w:val="000000"/>
          <w:sz w:val="24"/>
          <w:szCs w:val="24"/>
          <w:lang w:val="uk-UA"/>
        </w:rPr>
        <w:t xml:space="preserve">     5.7.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62" w:name="o201"/>
      <w:bookmarkEnd w:id="162"/>
      <w:r w:rsidRPr="0014599A">
        <w:rPr>
          <w:rFonts w:ascii="Times New Roman" w:hAnsi="Times New Roman" w:cs="Times New Roman"/>
          <w:color w:val="000000"/>
          <w:sz w:val="24"/>
          <w:szCs w:val="24"/>
          <w:lang w:val="uk-UA"/>
        </w:rPr>
        <w:t xml:space="preserve">     5.8.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органу державної податкової служби подано заяву щодо відмови від спрощеної  системи оподаткування  у  зв'язку припиненням провадження господарської діяльності.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val="uk-UA"/>
        </w:rPr>
      </w:pPr>
      <w:bookmarkStart w:id="163" w:name="o202"/>
      <w:bookmarkEnd w:id="163"/>
      <w:r w:rsidRPr="0014599A">
        <w:rPr>
          <w:rFonts w:ascii="Times New Roman" w:hAnsi="Times New Roman" w:cs="Times New Roman"/>
          <w:b/>
          <w:color w:val="000000"/>
          <w:sz w:val="24"/>
          <w:szCs w:val="24"/>
          <w:lang w:val="uk-UA"/>
        </w:rPr>
        <w:t xml:space="preserve">Розділ 6. Ведення обліку і складення звітності платниками  єдиного податку.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64" w:name="o203"/>
      <w:bookmarkEnd w:id="164"/>
      <w:r w:rsidRPr="0014599A">
        <w:rPr>
          <w:rFonts w:ascii="Times New Roman" w:hAnsi="Times New Roman" w:cs="Times New Roman"/>
          <w:color w:val="000000"/>
          <w:sz w:val="24"/>
          <w:szCs w:val="24"/>
          <w:lang w:val="uk-UA"/>
        </w:rPr>
        <w:t xml:space="preserve">     6.1. Платники  єдиного податку ведуть  облік  у  порядку, визначеному підпунктами 6.1.1-6.1.3 цього пункту.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65" w:name="o204"/>
      <w:bookmarkEnd w:id="165"/>
      <w:r w:rsidRPr="0014599A">
        <w:rPr>
          <w:rFonts w:ascii="Times New Roman" w:hAnsi="Times New Roman" w:cs="Times New Roman"/>
          <w:color w:val="000000"/>
          <w:sz w:val="24"/>
          <w:szCs w:val="24"/>
          <w:lang w:val="uk-UA"/>
        </w:rPr>
        <w:t xml:space="preserve">     6.1.1. Платники єдиного податку першої і  другої  груп  та платники  єдиного  податку  третьої  групи,  які  не є платниками податку на додану вартість, ведуть книгу обліку  доходів  шляхом щоденного,  за  підсумками  робочого  дня,  відображення отриманих доходів.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66" w:name="o205"/>
      <w:bookmarkEnd w:id="166"/>
      <w:r w:rsidRPr="0014599A">
        <w:rPr>
          <w:rFonts w:ascii="Times New Roman" w:hAnsi="Times New Roman" w:cs="Times New Roman"/>
          <w:color w:val="000000"/>
          <w:sz w:val="24"/>
          <w:szCs w:val="24"/>
          <w:lang w:val="uk-UA"/>
        </w:rPr>
        <w:t xml:space="preserve">     Форма книги обліку доходів, порядок її ведення затверджуються Міністерством фінансів України.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67" w:name="o206"/>
      <w:bookmarkEnd w:id="167"/>
      <w:r w:rsidRPr="0014599A">
        <w:rPr>
          <w:rFonts w:ascii="Times New Roman" w:hAnsi="Times New Roman" w:cs="Times New Roman"/>
          <w:color w:val="000000"/>
          <w:sz w:val="24"/>
          <w:szCs w:val="24"/>
          <w:lang w:val="uk-UA"/>
        </w:rPr>
        <w:t xml:space="preserve">     6.1.2. Платники  єдиного  податку  третьої  групи,  які  є платниками податку на додану вартість,  ведуть  облік  доходів  та витрат  за  формою та  в  порядку,  що  встановлені Міністерством фінансів України.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68" w:name="o207"/>
      <w:bookmarkEnd w:id="168"/>
      <w:r w:rsidRPr="0014599A">
        <w:rPr>
          <w:rFonts w:ascii="Times New Roman" w:hAnsi="Times New Roman" w:cs="Times New Roman"/>
          <w:color w:val="000000"/>
          <w:sz w:val="24"/>
          <w:szCs w:val="24"/>
          <w:lang w:val="uk-UA"/>
        </w:rPr>
        <w:t xml:space="preserve">     6.1.3. Платники єдиного  податку четвертої групи використовують дані спрощеного бухгалтерського обліку щодо доходів та витрат з урахуванням  положень  пункту  44.2  статті  44  Кодексу.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69" w:name="o208"/>
      <w:bookmarkEnd w:id="169"/>
      <w:r w:rsidRPr="0014599A">
        <w:rPr>
          <w:rFonts w:ascii="Times New Roman" w:hAnsi="Times New Roman" w:cs="Times New Roman"/>
          <w:color w:val="000000"/>
          <w:sz w:val="24"/>
          <w:szCs w:val="24"/>
          <w:lang w:val="uk-UA"/>
        </w:rPr>
        <w:t xml:space="preserve">     6.2. Платники  єдиного  податку  першої  групи  подають  до органу державної податкової служби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5.1 розділу 5 цього Положення.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70" w:name="o209"/>
      <w:bookmarkEnd w:id="170"/>
      <w:r w:rsidRPr="0014599A">
        <w:rPr>
          <w:rFonts w:ascii="Times New Roman" w:hAnsi="Times New Roman" w:cs="Times New Roman"/>
          <w:color w:val="000000"/>
          <w:sz w:val="24"/>
          <w:szCs w:val="24"/>
          <w:lang w:val="uk-UA"/>
        </w:rPr>
        <w:t xml:space="preserve">     Така податкова декларація  подається, якщо платник єдиного податку не допустив  перевищення  протягом  року  обсягу доходу, визначеного у  пункті 1.4 розділу 1  цього Положення, та/або самостійно не перейшов на сплату  єдиного податку за ставками, встановленими для платників єдиного  податку  другої  або  третьої групи.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71" w:name="o210"/>
      <w:bookmarkEnd w:id="171"/>
      <w:r w:rsidRPr="0014599A">
        <w:rPr>
          <w:rFonts w:ascii="Times New Roman" w:hAnsi="Times New Roman" w:cs="Times New Roman"/>
          <w:color w:val="000000"/>
          <w:sz w:val="24"/>
          <w:szCs w:val="24"/>
          <w:lang w:val="uk-UA"/>
        </w:rPr>
        <w:t xml:space="preserve">     6.3. Платники   єдиного  податку  другої - четвертої груп подають до органу державної податкової служби податкову декларацію платника  єдиного  податку у строки,  встановлені для квартального податкового (звітного) періоду.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72" w:name="o211"/>
      <w:bookmarkEnd w:id="172"/>
      <w:r w:rsidRPr="0014599A">
        <w:rPr>
          <w:rFonts w:ascii="Times New Roman" w:hAnsi="Times New Roman" w:cs="Times New Roman"/>
          <w:color w:val="000000"/>
          <w:sz w:val="24"/>
          <w:szCs w:val="24"/>
          <w:lang w:val="uk-UA"/>
        </w:rPr>
        <w:lastRenderedPageBreak/>
        <w:t xml:space="preserve">     6.4. Податкова декларація  подається до органу державної податкової служби за місцем податкової адреси.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73" w:name="o212"/>
      <w:bookmarkEnd w:id="173"/>
      <w:r w:rsidRPr="0014599A">
        <w:rPr>
          <w:rFonts w:ascii="Times New Roman" w:hAnsi="Times New Roman" w:cs="Times New Roman"/>
          <w:color w:val="000000"/>
          <w:sz w:val="24"/>
          <w:szCs w:val="24"/>
          <w:lang w:val="uk-UA"/>
        </w:rPr>
        <w:t xml:space="preserve">     6.5. Отримані протягом податкового (звітного)  періоду доходи, що перевищують обсяги доходів, встановлених пунктом 1.4 розділу 1 цього  Положення, відображаються платниками єдиного податку в податковій  декларації з  урахуванням  особливостей, визначених підпунктами 6.5.1-6.5.5 цього розділу.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74" w:name="o213"/>
      <w:bookmarkEnd w:id="174"/>
      <w:r w:rsidRPr="0014599A">
        <w:rPr>
          <w:rFonts w:ascii="Times New Roman" w:hAnsi="Times New Roman" w:cs="Times New Roman"/>
          <w:color w:val="000000"/>
          <w:sz w:val="24"/>
          <w:szCs w:val="24"/>
          <w:lang w:val="uk-UA"/>
        </w:rPr>
        <w:t xml:space="preserve">     6.5.1. Платники єдиного податку  першої групи подають до органу державної податкової служби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1.4 розділу 1 цього Положення, або самостійного прийняття рішення про перехід на сплату податку за  ставками,  встановленими для платників єдиного податку другої або третьої групи.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75" w:name="o214"/>
      <w:bookmarkEnd w:id="175"/>
      <w:r w:rsidRPr="0014599A">
        <w:rPr>
          <w:rFonts w:ascii="Times New Roman" w:hAnsi="Times New Roman" w:cs="Times New Roman"/>
          <w:color w:val="000000"/>
          <w:sz w:val="24"/>
          <w:szCs w:val="24"/>
          <w:lang w:val="uk-UA"/>
        </w:rPr>
        <w:t xml:space="preserve">     При цьому у податковій декларації окремо відображаються обсяг доходу,  оподаткований  за ставками,  визначеними  для  платників єдиного  податку першої  групи,  обсяг  доходу, оподаткований за ставкою 15 відсотків, обсяг доходу, оподаткований за новою ставкою єдиного  податку,  обраною  згідно з умовами, визначеними  цим Положенням,  авансові внески,  встановлені пунктом  5.1  розділу 5 цього Положення.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76" w:name="o215"/>
      <w:bookmarkEnd w:id="176"/>
      <w:r w:rsidRPr="0014599A">
        <w:rPr>
          <w:rFonts w:ascii="Times New Roman" w:hAnsi="Times New Roman" w:cs="Times New Roman"/>
          <w:color w:val="000000"/>
          <w:sz w:val="24"/>
          <w:szCs w:val="24"/>
          <w:lang w:val="uk-UA"/>
        </w:rPr>
        <w:t xml:space="preserve">     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77" w:name="o216"/>
      <w:bookmarkEnd w:id="177"/>
      <w:r w:rsidRPr="0014599A">
        <w:rPr>
          <w:rFonts w:ascii="Times New Roman" w:hAnsi="Times New Roman" w:cs="Times New Roman"/>
          <w:color w:val="000000"/>
          <w:sz w:val="24"/>
          <w:szCs w:val="24"/>
          <w:lang w:val="uk-UA"/>
        </w:rPr>
        <w:t xml:space="preserve">     6.5.2. Платники єдиного податку другої групи у податковій декларації окремо відображають: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78" w:name="o217"/>
      <w:bookmarkEnd w:id="178"/>
      <w:r w:rsidRPr="0014599A">
        <w:rPr>
          <w:rFonts w:ascii="Times New Roman" w:hAnsi="Times New Roman" w:cs="Times New Roman"/>
          <w:color w:val="000000"/>
          <w:sz w:val="24"/>
          <w:szCs w:val="24"/>
          <w:lang w:val="uk-UA"/>
        </w:rPr>
        <w:t xml:space="preserve">     1) щомісячні авансові внески, визначені пунктом 5.1 розділу 5 цього Положення;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79" w:name="o218"/>
      <w:bookmarkEnd w:id="179"/>
      <w:r w:rsidRPr="0014599A">
        <w:rPr>
          <w:rFonts w:ascii="Times New Roman" w:hAnsi="Times New Roman" w:cs="Times New Roman"/>
          <w:color w:val="000000"/>
          <w:sz w:val="24"/>
          <w:szCs w:val="24"/>
          <w:lang w:val="uk-UA"/>
        </w:rPr>
        <w:t xml:space="preserve">     2) обсяг доходу,  оподаткований  за  кожною  з  обраних  ними ставок єдиного податку;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80" w:name="o219"/>
      <w:bookmarkEnd w:id="180"/>
      <w:r w:rsidRPr="0014599A">
        <w:rPr>
          <w:rFonts w:ascii="Times New Roman" w:hAnsi="Times New Roman" w:cs="Times New Roman"/>
          <w:color w:val="000000"/>
          <w:sz w:val="24"/>
          <w:szCs w:val="24"/>
          <w:lang w:val="uk-UA"/>
        </w:rPr>
        <w:t xml:space="preserve">     3) обсяг доходу, оподаткований за ставкою 15 відсотків (у разі перевищення обсягу доходу).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81" w:name="o220"/>
      <w:bookmarkEnd w:id="181"/>
      <w:r w:rsidRPr="0014599A">
        <w:rPr>
          <w:rFonts w:ascii="Times New Roman" w:hAnsi="Times New Roman" w:cs="Times New Roman"/>
          <w:color w:val="000000"/>
          <w:sz w:val="24"/>
          <w:szCs w:val="24"/>
          <w:lang w:val="uk-UA"/>
        </w:rPr>
        <w:t xml:space="preserve">     6.5.3. Платники єдиного податку третьої групи у податковій декларації окремо відображають: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82" w:name="o221"/>
      <w:bookmarkEnd w:id="182"/>
      <w:r w:rsidRPr="0014599A">
        <w:rPr>
          <w:rFonts w:ascii="Times New Roman" w:hAnsi="Times New Roman" w:cs="Times New Roman"/>
          <w:color w:val="000000"/>
          <w:sz w:val="24"/>
          <w:szCs w:val="24"/>
          <w:lang w:val="uk-UA"/>
        </w:rPr>
        <w:t xml:space="preserve">     1) обсяг доходу, оподаткований  за кожною з обраних ними ставок єдиного податку;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83" w:name="o222"/>
      <w:bookmarkEnd w:id="183"/>
      <w:r w:rsidRPr="0014599A">
        <w:rPr>
          <w:rFonts w:ascii="Times New Roman" w:hAnsi="Times New Roman" w:cs="Times New Roman"/>
          <w:color w:val="000000"/>
          <w:sz w:val="24"/>
          <w:szCs w:val="24"/>
          <w:lang w:val="uk-UA"/>
        </w:rPr>
        <w:t xml:space="preserve">     2) обсяг доходу, оподаткований за ставкою  15  відсотків (у разі перевищення обсягу доходу).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84" w:name="o223"/>
      <w:bookmarkEnd w:id="184"/>
      <w:r w:rsidRPr="0014599A">
        <w:rPr>
          <w:rFonts w:ascii="Times New Roman" w:hAnsi="Times New Roman" w:cs="Times New Roman"/>
          <w:color w:val="000000"/>
          <w:sz w:val="24"/>
          <w:szCs w:val="24"/>
          <w:lang w:val="uk-UA"/>
        </w:rPr>
        <w:t xml:space="preserve">     6.5.4. Платники єдиного податку четвертої групи у податковій декларації окремо відображають: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85" w:name="o224"/>
      <w:bookmarkEnd w:id="185"/>
      <w:r w:rsidRPr="0014599A">
        <w:rPr>
          <w:rFonts w:ascii="Times New Roman" w:hAnsi="Times New Roman" w:cs="Times New Roman"/>
          <w:color w:val="000000"/>
          <w:sz w:val="24"/>
          <w:szCs w:val="24"/>
          <w:lang w:val="uk-UA"/>
        </w:rPr>
        <w:t xml:space="preserve">     1) обсяг доходу, оподаткований за відповідною ставкою єдиного податку, встановленою пунктом 3.3 розділу 3 цього Положення;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86" w:name="o225"/>
      <w:bookmarkEnd w:id="186"/>
      <w:r w:rsidRPr="0014599A">
        <w:rPr>
          <w:rFonts w:ascii="Times New Roman" w:hAnsi="Times New Roman" w:cs="Times New Roman"/>
          <w:color w:val="000000"/>
          <w:sz w:val="24"/>
          <w:szCs w:val="24"/>
          <w:lang w:val="uk-UA"/>
        </w:rPr>
        <w:t xml:space="preserve">     2) обсяг доходу, оподаткований за подвійною ставкою, встановленою пунктом  3.3  розділу 3  цього Положення (у разі перевищення обсягу доходу).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87" w:name="o226"/>
      <w:bookmarkEnd w:id="187"/>
      <w:r w:rsidRPr="0014599A">
        <w:rPr>
          <w:rFonts w:ascii="Times New Roman" w:hAnsi="Times New Roman" w:cs="Times New Roman"/>
          <w:color w:val="000000"/>
          <w:sz w:val="24"/>
          <w:szCs w:val="24"/>
          <w:lang w:val="uk-UA"/>
        </w:rPr>
        <w:t xml:space="preserve">     6.5.5. У разі застосування іншого способу розрахунків, ніж зазначений у цьому Положенні, здійснення видів діяльності, які не дають права застосовувати спрощену систему оподаткування, провадження діяльності,  не зазначеної у свідоцтві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88" w:name="o227"/>
      <w:bookmarkEnd w:id="188"/>
      <w:r w:rsidRPr="0014599A">
        <w:rPr>
          <w:rFonts w:ascii="Times New Roman" w:hAnsi="Times New Roman" w:cs="Times New Roman"/>
          <w:color w:val="000000"/>
          <w:sz w:val="24"/>
          <w:szCs w:val="24"/>
          <w:lang w:val="uk-UA"/>
        </w:rPr>
        <w:t xml:space="preserve">     6.6. Сума перевищення обсягу доходу відображається у податковій декларації за податковий  (звітний) період, у  якому відбулося таке перевищення.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89" w:name="o228"/>
      <w:bookmarkEnd w:id="189"/>
      <w:r w:rsidRPr="0014599A">
        <w:rPr>
          <w:rFonts w:ascii="Times New Roman" w:hAnsi="Times New Roman" w:cs="Times New Roman"/>
          <w:color w:val="000000"/>
          <w:sz w:val="24"/>
          <w:szCs w:val="24"/>
          <w:lang w:val="uk-UA"/>
        </w:rPr>
        <w:t xml:space="preserve">     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90" w:name="o229"/>
      <w:bookmarkEnd w:id="190"/>
      <w:r w:rsidRPr="0014599A">
        <w:rPr>
          <w:rFonts w:ascii="Times New Roman" w:hAnsi="Times New Roman" w:cs="Times New Roman"/>
          <w:color w:val="000000"/>
          <w:sz w:val="24"/>
          <w:szCs w:val="24"/>
          <w:lang w:val="uk-UA"/>
        </w:rPr>
        <w:t xml:space="preserve">     6.7. Податкова декларація складається наростаючим підсумком з урахуванням  норм пунктів 6.5 і 6.6 цього розділу.  Уточнююча податкова  декларація  подається  у  порядку,  встановленому   Кодексом.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91" w:name="o230"/>
      <w:bookmarkEnd w:id="191"/>
      <w:r w:rsidRPr="0014599A">
        <w:rPr>
          <w:rFonts w:ascii="Times New Roman" w:hAnsi="Times New Roman" w:cs="Times New Roman"/>
          <w:color w:val="000000"/>
          <w:sz w:val="24"/>
          <w:szCs w:val="24"/>
          <w:lang w:val="uk-UA"/>
        </w:rPr>
        <w:lastRenderedPageBreak/>
        <w:t xml:space="preserve">     6.8. Платники  єдиного  податку  для  отримання довідки про доходи мають право подати до органу  державної  податкової  служби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92" w:name="o231"/>
      <w:bookmarkEnd w:id="192"/>
      <w:r w:rsidRPr="0014599A">
        <w:rPr>
          <w:rFonts w:ascii="Times New Roman" w:hAnsi="Times New Roman" w:cs="Times New Roman"/>
          <w:color w:val="000000"/>
          <w:sz w:val="24"/>
          <w:szCs w:val="24"/>
          <w:lang w:val="uk-UA"/>
        </w:rPr>
        <w:t xml:space="preserve">     Така податкова  декларація  складається  з  урахуванням  норм пунктів 6.5  і  6.6  цього розділу та не є  підставою  для нарахування та/або сплати податкового зобов'язання.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93" w:name="o232"/>
      <w:bookmarkEnd w:id="193"/>
      <w:r w:rsidRPr="0014599A">
        <w:rPr>
          <w:rFonts w:ascii="Times New Roman" w:hAnsi="Times New Roman" w:cs="Times New Roman"/>
          <w:color w:val="000000"/>
          <w:sz w:val="24"/>
          <w:szCs w:val="24"/>
          <w:lang w:val="uk-UA"/>
        </w:rPr>
        <w:t xml:space="preserve">     6.9. Форми податкових декларацій платника єдиного  податку, визначених пунктами  6.2 і 6.3 цього розділу,затверджуються в порядку, встановленому статтею 46 Кодексу.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94" w:name="o233"/>
      <w:bookmarkEnd w:id="194"/>
      <w:r w:rsidRPr="0014599A">
        <w:rPr>
          <w:rFonts w:ascii="Times New Roman" w:hAnsi="Times New Roman" w:cs="Times New Roman"/>
          <w:color w:val="000000"/>
          <w:sz w:val="24"/>
          <w:szCs w:val="24"/>
          <w:lang w:val="uk-UA"/>
        </w:rPr>
        <w:t xml:space="preserve">     6.10. Платники єдиного податку першої - третьої груп не застосовують реєстратори розрахункових операцій.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val="uk-UA"/>
        </w:rPr>
      </w:pPr>
      <w:bookmarkStart w:id="195" w:name="o234"/>
      <w:bookmarkEnd w:id="195"/>
      <w:r w:rsidRPr="0014599A">
        <w:rPr>
          <w:rFonts w:ascii="Times New Roman" w:hAnsi="Times New Roman" w:cs="Times New Roman"/>
          <w:b/>
          <w:color w:val="000000"/>
          <w:sz w:val="24"/>
          <w:szCs w:val="24"/>
          <w:lang w:val="uk-UA"/>
        </w:rPr>
        <w:t>Розділ7. Особливості нарахування, сплати та подання звітності з окремих податків і зборів  платниками єдиного податку.</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val="uk-UA"/>
        </w:rPr>
      </w:pPr>
      <w:r w:rsidRPr="0014599A">
        <w:rPr>
          <w:rFonts w:ascii="Times New Roman" w:hAnsi="Times New Roman" w:cs="Times New Roman"/>
          <w:b/>
          <w:color w:val="000000"/>
          <w:sz w:val="24"/>
          <w:szCs w:val="24"/>
          <w:lang w:val="uk-UA"/>
        </w:rPr>
        <w:t xml:space="preserve">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96" w:name="o235"/>
      <w:bookmarkEnd w:id="196"/>
      <w:r w:rsidRPr="0014599A">
        <w:rPr>
          <w:rFonts w:ascii="Times New Roman" w:hAnsi="Times New Roman" w:cs="Times New Roman"/>
          <w:color w:val="000000"/>
          <w:sz w:val="24"/>
          <w:szCs w:val="24"/>
          <w:lang w:val="uk-UA"/>
        </w:rPr>
        <w:t xml:space="preserve">     7.1. Платники єдиного податку звільняються від обов'язку нарахування, сплати  та подання  податкової  звітності  з  таких податків і зборів: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97" w:name="o236"/>
      <w:bookmarkEnd w:id="197"/>
      <w:r w:rsidRPr="0014599A">
        <w:rPr>
          <w:rFonts w:ascii="Times New Roman" w:hAnsi="Times New Roman" w:cs="Times New Roman"/>
          <w:color w:val="000000"/>
          <w:sz w:val="24"/>
          <w:szCs w:val="24"/>
          <w:lang w:val="uk-UA"/>
        </w:rPr>
        <w:t xml:space="preserve">     1) податку на прибуток підприємств;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98" w:name="o237"/>
      <w:bookmarkEnd w:id="198"/>
      <w:r w:rsidRPr="0014599A">
        <w:rPr>
          <w:rFonts w:ascii="Times New Roman" w:hAnsi="Times New Roman" w:cs="Times New Roman"/>
          <w:color w:val="000000"/>
          <w:sz w:val="24"/>
          <w:szCs w:val="24"/>
          <w:lang w:val="uk-UA"/>
        </w:rPr>
        <w:t xml:space="preserve">     2) податку на доходи фізичних осіб у частині доходів (об'єкта оподаткування), що отримані в результаті господарської діяльності фізичної особи та оподатковані згідно з цим Положенням;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99" w:name="o238"/>
      <w:bookmarkEnd w:id="199"/>
      <w:r w:rsidRPr="0014599A">
        <w:rPr>
          <w:rFonts w:ascii="Times New Roman" w:hAnsi="Times New Roman" w:cs="Times New Roman"/>
          <w:color w:val="000000"/>
          <w:sz w:val="24"/>
          <w:szCs w:val="24"/>
          <w:lang w:val="uk-UA"/>
        </w:rPr>
        <w:t xml:space="preserve">     3)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особами,які  обрали ставку єдиного  податку, визначену підпунктом 1 пункту 3.3 розділу 3 цього Положення;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00" w:name="o239"/>
      <w:bookmarkEnd w:id="200"/>
      <w:r w:rsidRPr="0014599A">
        <w:rPr>
          <w:rFonts w:ascii="Times New Roman" w:hAnsi="Times New Roman" w:cs="Times New Roman"/>
          <w:color w:val="000000"/>
          <w:sz w:val="24"/>
          <w:szCs w:val="24"/>
          <w:lang w:val="uk-UA"/>
        </w:rPr>
        <w:t xml:space="preserve">     4) земельного податку, крім земельного податку за земельні ділянки, що не використовуються ними для провадження господарської діяльності;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01" w:name="o240"/>
      <w:bookmarkEnd w:id="201"/>
      <w:r w:rsidRPr="0014599A">
        <w:rPr>
          <w:rFonts w:ascii="Times New Roman" w:hAnsi="Times New Roman" w:cs="Times New Roman"/>
          <w:color w:val="000000"/>
          <w:sz w:val="24"/>
          <w:szCs w:val="24"/>
          <w:lang w:val="uk-UA"/>
        </w:rPr>
        <w:t xml:space="preserve">     5) збору за провадження деяких видів підприємницької діяльності;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02" w:name="o241"/>
      <w:bookmarkEnd w:id="202"/>
      <w:r w:rsidRPr="0014599A">
        <w:rPr>
          <w:rFonts w:ascii="Times New Roman" w:hAnsi="Times New Roman" w:cs="Times New Roman"/>
          <w:color w:val="000000"/>
          <w:sz w:val="24"/>
          <w:szCs w:val="24"/>
          <w:lang w:val="uk-UA"/>
        </w:rPr>
        <w:t xml:space="preserve">     6) збору на розвиток виноградарства, садівництва і хмелярства.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03" w:name="o242"/>
      <w:bookmarkEnd w:id="203"/>
      <w:r w:rsidRPr="0014599A">
        <w:rPr>
          <w:rFonts w:ascii="Times New Roman" w:hAnsi="Times New Roman" w:cs="Times New Roman"/>
          <w:color w:val="000000"/>
          <w:sz w:val="24"/>
          <w:szCs w:val="24"/>
          <w:lang w:val="uk-UA"/>
        </w:rPr>
        <w:t xml:space="preserve">     7.2. Нарахування, сплата та подання звітності з податків і зборів   інших, ніж зазначені у пункті 7.1  цього  розділу, здійснюються платниками єдиного податку в порядку  та розмірах, встановлених  Кодексом.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04" w:name="o243"/>
      <w:bookmarkEnd w:id="204"/>
      <w:r w:rsidRPr="0014599A">
        <w:rPr>
          <w:rFonts w:ascii="Times New Roman" w:hAnsi="Times New Roman" w:cs="Times New Roman"/>
          <w:color w:val="000000"/>
          <w:sz w:val="24"/>
          <w:szCs w:val="24"/>
          <w:lang w:val="uk-UA"/>
        </w:rPr>
        <w:t xml:space="preserve">     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05" w:name="o244"/>
      <w:bookmarkEnd w:id="205"/>
      <w:r w:rsidRPr="0014599A">
        <w:rPr>
          <w:rFonts w:ascii="Times New Roman" w:hAnsi="Times New Roman" w:cs="Times New Roman"/>
          <w:color w:val="000000"/>
          <w:sz w:val="24"/>
          <w:szCs w:val="24"/>
          <w:lang w:val="uk-UA"/>
        </w:rPr>
        <w:t xml:space="preserve">     7.3. Платник єдиного податку виконує передбачені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val="uk-UA"/>
        </w:rPr>
      </w:pPr>
      <w:bookmarkStart w:id="206" w:name="o245"/>
      <w:bookmarkEnd w:id="206"/>
      <w:r w:rsidRPr="0014599A">
        <w:rPr>
          <w:rFonts w:ascii="Times New Roman" w:hAnsi="Times New Roman" w:cs="Times New Roman"/>
          <w:b/>
          <w:color w:val="000000"/>
          <w:sz w:val="24"/>
          <w:szCs w:val="24"/>
          <w:lang w:val="uk-UA"/>
        </w:rPr>
        <w:t xml:space="preserve">Розділ 8. Порядок обрання або переходу на спрощену систему оподаткування, або відмови від спрощеної системи   оподаткування.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07" w:name="o246"/>
      <w:bookmarkEnd w:id="207"/>
      <w:r w:rsidRPr="0014599A">
        <w:rPr>
          <w:rFonts w:ascii="Times New Roman" w:hAnsi="Times New Roman" w:cs="Times New Roman"/>
          <w:color w:val="000000"/>
          <w:sz w:val="24"/>
          <w:szCs w:val="24"/>
          <w:lang w:val="uk-UA"/>
        </w:rPr>
        <w:t xml:space="preserve">     8.1. Порядок  обрання або переходу на спрощену  систему оподаткування здійснюється  відповідно   до підпунктів 8.1.1-8.1.4 цього розділу.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08" w:name="o247"/>
      <w:bookmarkEnd w:id="208"/>
      <w:r w:rsidRPr="0014599A">
        <w:rPr>
          <w:rFonts w:ascii="Times New Roman" w:hAnsi="Times New Roman" w:cs="Times New Roman"/>
          <w:color w:val="000000"/>
          <w:sz w:val="24"/>
          <w:szCs w:val="24"/>
          <w:lang w:val="uk-UA"/>
        </w:rPr>
        <w:t xml:space="preserve">     8.1.1. Для обрання або  переходу  на  спрощену  систему оподаткування суб'єкт господарювання  подає до органу  державної податкової служби заяву.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09" w:name="o248"/>
      <w:bookmarkEnd w:id="209"/>
      <w:r w:rsidRPr="0014599A">
        <w:rPr>
          <w:rFonts w:ascii="Times New Roman" w:hAnsi="Times New Roman" w:cs="Times New Roman"/>
          <w:color w:val="000000"/>
          <w:sz w:val="24"/>
          <w:szCs w:val="24"/>
          <w:lang w:val="uk-UA"/>
        </w:rPr>
        <w:t xml:space="preserve">     8.1.2. Зареєстровані в установленому порядку фізичні особи - підприємці,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вважаються платниками єдиного податку з першого числа місяця,  наступного за місяцем,  у якому виписано  свідоцтво платника єдиного податку.</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14599A">
        <w:rPr>
          <w:rFonts w:ascii="Times New Roman" w:hAnsi="Times New Roman" w:cs="Times New Roman"/>
          <w:color w:val="000000"/>
          <w:sz w:val="24"/>
          <w:szCs w:val="24"/>
          <w:lang w:val="uk-UA"/>
        </w:rPr>
        <w:lastRenderedPageBreak/>
        <w:t xml:space="preserve">Зареєстровані в установленому законом порядку суб'єкти господарювання (новостворені),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третьої або четвертої групи, вважаються платниками єдиного податку з дня їх державної реєстрації.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10" w:name="o250"/>
      <w:bookmarkEnd w:id="210"/>
      <w:r w:rsidRPr="0014599A">
        <w:rPr>
          <w:rFonts w:ascii="Times New Roman" w:hAnsi="Times New Roman" w:cs="Times New Roman"/>
          <w:color w:val="000000"/>
          <w:sz w:val="24"/>
          <w:szCs w:val="24"/>
          <w:lang w:val="uk-UA"/>
        </w:rPr>
        <w:t xml:space="preserve">     8.1.3. Суб'єкт господарювання, який утворюється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може бути зареєстрований як платник єдиного податку  (шляхом  подання  не  пізніше  ніж  за 15 календарних  днів  до  початку наступного календарного кварталу заяви) з першого числа місяця,  наступного за податковим (звітним) кварталом, у якому здійснено  погашення таких  податкових зобов'язань чи податкового боргу.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11" w:name="o251"/>
      <w:bookmarkEnd w:id="211"/>
      <w:r w:rsidRPr="0014599A">
        <w:rPr>
          <w:rFonts w:ascii="Times New Roman" w:hAnsi="Times New Roman" w:cs="Times New Roman"/>
          <w:color w:val="000000"/>
          <w:sz w:val="24"/>
          <w:szCs w:val="24"/>
          <w:lang w:val="uk-UA"/>
        </w:rPr>
        <w:t xml:space="preserve">     8.1.4. Суб'єкт  господарювання,  який  є  платником   інших податків і зборів відповідно до норм Кодексу, може прийняти рішення про перехід на спрощену  систему  оподаткування один раз протягом календарного року  шляхом  подання  заяви  до  органу державної податкової служби не пізніше ніж за 15 календарних днів до початку наступного календарного кварталу.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12" w:name="o252"/>
      <w:bookmarkEnd w:id="212"/>
      <w:r w:rsidRPr="0014599A">
        <w:rPr>
          <w:rFonts w:ascii="Times New Roman" w:hAnsi="Times New Roman" w:cs="Times New Roman"/>
          <w:color w:val="000000"/>
          <w:sz w:val="24"/>
          <w:szCs w:val="24"/>
          <w:lang w:val="uk-UA"/>
        </w:rPr>
        <w:t xml:space="preserve">     Перехід на спрощену систему оподаткування суб'єкта осподарювання, зазначеного в абзаці першому цього підпункту, може бути  здійснений  за умови, якщо протягом календарного року,  що передує  періоду  переходу  на спрощену  систему оподаткування, суб'єктом господарювання дотримано вимоги, встановлені   в пункті 1.4 розділу 1 цього Положення.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13" w:name="o253"/>
      <w:bookmarkEnd w:id="213"/>
      <w:r w:rsidRPr="0014599A">
        <w:rPr>
          <w:rFonts w:ascii="Times New Roman" w:hAnsi="Times New Roman" w:cs="Times New Roman"/>
          <w:color w:val="000000"/>
          <w:sz w:val="24"/>
          <w:szCs w:val="24"/>
          <w:lang w:val="uk-UA"/>
        </w:rPr>
        <w:t xml:space="preserve">     До поданої заяви додається розрахунок  доходу  за  попередній календарний рік, який визначається з дотриманням  вимог, встановлених цим Положенням.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14" w:name="o254"/>
      <w:bookmarkEnd w:id="214"/>
      <w:r w:rsidRPr="0014599A">
        <w:rPr>
          <w:rFonts w:ascii="Times New Roman" w:hAnsi="Times New Roman" w:cs="Times New Roman"/>
          <w:color w:val="000000"/>
          <w:sz w:val="24"/>
          <w:szCs w:val="24"/>
          <w:lang w:val="uk-UA"/>
        </w:rPr>
        <w:t xml:space="preserve">     При цьому якщо суб'єкт господарювання  протягом  календарного року,  що  передує  року  обрання спрощеної системи оподаткування, самостійно прийняв рішення про припинення фізичної особи - підприємця, то при переході на спрощену систему оподаткування до розрахунку доходу за попередній  календарний  рік включається вся сума доходу, отриманого такою особою в результаті провадження господарської діяльності за такий попередній календарний рік.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15" w:name="o255"/>
      <w:bookmarkEnd w:id="215"/>
      <w:r w:rsidRPr="0014599A">
        <w:rPr>
          <w:rFonts w:ascii="Times New Roman" w:hAnsi="Times New Roman" w:cs="Times New Roman"/>
          <w:color w:val="000000"/>
          <w:sz w:val="24"/>
          <w:szCs w:val="24"/>
          <w:lang w:val="uk-UA"/>
        </w:rPr>
        <w:t xml:space="preserve">     Форма розрахунку  доходу  за  попередній календарний рік,  що передує  року  переходу на спрощену систему оподаткування, затверджується Міністерством фінансів України.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16" w:name="o256"/>
      <w:bookmarkEnd w:id="216"/>
      <w:r w:rsidRPr="0014599A">
        <w:rPr>
          <w:rFonts w:ascii="Times New Roman" w:hAnsi="Times New Roman" w:cs="Times New Roman"/>
          <w:color w:val="000000"/>
          <w:sz w:val="24"/>
          <w:szCs w:val="24"/>
          <w:lang w:val="uk-UA"/>
        </w:rPr>
        <w:t xml:space="preserve">     8.2. Відмова від спрощеної системи оподаткування здійснюється в порядку, визначеному підпунктами 8.2.1-8.2.3 цього розділу.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17" w:name="o257"/>
      <w:bookmarkEnd w:id="217"/>
      <w:r w:rsidRPr="0014599A">
        <w:rPr>
          <w:rFonts w:ascii="Times New Roman" w:hAnsi="Times New Roman" w:cs="Times New Roman"/>
          <w:color w:val="000000"/>
          <w:sz w:val="24"/>
          <w:szCs w:val="24"/>
          <w:lang w:val="uk-UA"/>
        </w:rPr>
        <w:t xml:space="preserve">    8.2.1. Для  відмови  від  спрощеної  системи  оподаткування суб'єкт господарювання не пізніше ніж за 10  календарних  днів  до початку  нового  календарного  кварталу  (року)  подає  до  органу державної податкової служби заяву.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18" w:name="o258"/>
      <w:bookmarkEnd w:id="218"/>
      <w:r w:rsidRPr="0014599A">
        <w:rPr>
          <w:rFonts w:ascii="Times New Roman" w:hAnsi="Times New Roman" w:cs="Times New Roman"/>
          <w:color w:val="000000"/>
          <w:sz w:val="24"/>
          <w:szCs w:val="24"/>
          <w:lang w:val="uk-UA"/>
        </w:rPr>
        <w:t xml:space="preserve">    8.2.2. Платники єдиного податку можуть самостійно відмовитися  від  спрощеної  системи  оподаткування  у  зв'язку з переходом на сплату інших податків і зборів, визначених  Кодексом  (за умови відсутності непогашених податкових зобов'язань чи податкового боргу з єдиного податку  та/або  інших  податків  і зборів,  які платники єдиного податку сплачують відповідно до цього Положення), з першого числа місяця, наступного за податковим (звітним) кварталом, у якому подано заяву щодо відмови від спрощеної системи оподаткування у зв'язку з переходом на  сплату  інших  податків  і зборів.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19" w:name="o259"/>
      <w:bookmarkEnd w:id="219"/>
      <w:r w:rsidRPr="0014599A">
        <w:rPr>
          <w:rFonts w:ascii="Times New Roman" w:hAnsi="Times New Roman" w:cs="Times New Roman"/>
          <w:color w:val="000000"/>
          <w:sz w:val="24"/>
          <w:szCs w:val="24"/>
          <w:lang w:val="uk-UA"/>
        </w:rPr>
        <w:t xml:space="preserve">    8.2.3. Платники єдиного податку зобов'язані перейти  на сплату інших податків і зборів,  визначених  Кодексом,  у таких випадках та в строки: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20" w:name="o260"/>
      <w:bookmarkEnd w:id="220"/>
      <w:r w:rsidRPr="0014599A">
        <w:rPr>
          <w:rFonts w:ascii="Times New Roman" w:hAnsi="Times New Roman" w:cs="Times New Roman"/>
          <w:color w:val="000000"/>
          <w:sz w:val="24"/>
          <w:szCs w:val="24"/>
          <w:lang w:val="uk-UA"/>
        </w:rPr>
        <w:t xml:space="preserve">     1) у разі перевищення протягом календарного року встановленого обсягу доходу платниками єдиного  податку  першої  і другої груп та  нездійснення  такими  платниками  переходу  на застосування іншої ставки - з першого числа місяця,  наступного за податковим (звітним)   кварталом, у якому відбулося таке перевищення;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21" w:name="o261"/>
      <w:bookmarkEnd w:id="221"/>
      <w:r w:rsidRPr="0014599A">
        <w:rPr>
          <w:rFonts w:ascii="Times New Roman" w:hAnsi="Times New Roman" w:cs="Times New Roman"/>
          <w:color w:val="000000"/>
          <w:sz w:val="24"/>
          <w:szCs w:val="24"/>
          <w:lang w:val="uk-UA"/>
        </w:rPr>
        <w:lastRenderedPageBreak/>
        <w:t xml:space="preserve">     2) у разі перевищення  протягом календарного року обсягу доходу, встановленого підпунктом  3  пункту  1.4  розділу 1, платниками єдиного податку першої і другої груп,  які  використали право  на  застосування  інших  ставок,  встановлених  для третьої групи,  -  з  першого  числа  місяця,  наступного  за податковим (звітним) кварталом, у якому відбулося таке перевищення;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22" w:name="o262"/>
      <w:bookmarkEnd w:id="222"/>
      <w:r w:rsidRPr="0014599A">
        <w:rPr>
          <w:rFonts w:ascii="Times New Roman" w:hAnsi="Times New Roman" w:cs="Times New Roman"/>
          <w:color w:val="000000"/>
          <w:sz w:val="24"/>
          <w:szCs w:val="24"/>
          <w:lang w:val="uk-UA"/>
        </w:rPr>
        <w:t xml:space="preserve">     3) у разі перевищення  протягом календарного року встановленого обсягу доходу платниками єдиного податку  третьої  і четвертої груп - з першого числа місяця,  наступного за податковим (звітним) кварталом, у якому відбулося таке перевищення;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23" w:name="o263"/>
      <w:bookmarkEnd w:id="223"/>
      <w:r w:rsidRPr="0014599A">
        <w:rPr>
          <w:rFonts w:ascii="Times New Roman" w:hAnsi="Times New Roman" w:cs="Times New Roman"/>
          <w:color w:val="000000"/>
          <w:sz w:val="24"/>
          <w:szCs w:val="24"/>
          <w:lang w:val="uk-UA"/>
        </w:rPr>
        <w:t xml:space="preserve">     4) у  разі  застосування  платником  єдиного  податку  іншого способу розрахунків, ніж зазначені у пункті 1.6 розділу 1 цього Положення, - з  першого числа  місяця, наступного за  податковим (звітним) періодом, у якому допущено такий спосіб розрахунків;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24" w:name="o264"/>
      <w:bookmarkEnd w:id="224"/>
      <w:r w:rsidRPr="0014599A">
        <w:rPr>
          <w:rFonts w:ascii="Times New Roman" w:hAnsi="Times New Roman" w:cs="Times New Roman"/>
          <w:color w:val="000000"/>
          <w:sz w:val="24"/>
          <w:szCs w:val="24"/>
          <w:lang w:val="uk-UA"/>
        </w:rPr>
        <w:t xml:space="preserve">     5) у разі здійснення видів діяльності, які не дають права застосовувати спрощену систему оподаткування,  або невідповідності вимогам  організаційно-правових  форм  господарювання - з першого числа місяця, наступного за податковим (звітним) періодом, у якому здійснювалися такі види діяльності або відбулася зміна організаційно-правової форми;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25" w:name="o265"/>
      <w:bookmarkEnd w:id="225"/>
      <w:r w:rsidRPr="0014599A">
        <w:rPr>
          <w:rFonts w:ascii="Times New Roman" w:hAnsi="Times New Roman" w:cs="Times New Roman"/>
          <w:color w:val="000000"/>
          <w:sz w:val="24"/>
          <w:szCs w:val="24"/>
          <w:lang w:val="uk-UA"/>
        </w:rPr>
        <w:t xml:space="preserve">     6) у разі перевищення чисельності фізичних осіб, які перебувають у трудових відносинах з платником єдиного податку, - з першого числа місяця, наступного за податковим (звітним) періодом, у якому допущено таке перевищення;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26" w:name="o266"/>
      <w:bookmarkEnd w:id="226"/>
      <w:r w:rsidRPr="0014599A">
        <w:rPr>
          <w:rFonts w:ascii="Times New Roman" w:hAnsi="Times New Roman" w:cs="Times New Roman"/>
          <w:color w:val="000000"/>
          <w:sz w:val="24"/>
          <w:szCs w:val="24"/>
          <w:lang w:val="uk-UA"/>
        </w:rPr>
        <w:t xml:space="preserve">     7) у разі здійснення  видів діяльності,  не  зазначених  у свідоцтві платника  єдиного податку фізичної особи - підприємця, - з  першого  числа  місяця,  наступного за податковим (звітним) періодом,  у якому  здійснювалися  такі  види діяльності;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27" w:name="o267"/>
      <w:bookmarkEnd w:id="227"/>
      <w:r w:rsidRPr="0014599A">
        <w:rPr>
          <w:rFonts w:ascii="Times New Roman" w:hAnsi="Times New Roman" w:cs="Times New Roman"/>
          <w:color w:val="000000"/>
          <w:sz w:val="24"/>
          <w:szCs w:val="24"/>
          <w:lang w:val="uk-UA"/>
        </w:rPr>
        <w:t xml:space="preserve">     8) у разі сплати до закінчення граничного строку погашення податкового боргу, що виник у платника єдиного  податку  протягом двох послідовних кварталів, - з першого числа місяця, наступного за  податковим  (звітним)  періодом,  у якому погашено такий податковий борг.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28" w:name="o268"/>
      <w:bookmarkEnd w:id="228"/>
      <w:r w:rsidRPr="0014599A">
        <w:rPr>
          <w:rFonts w:ascii="Times New Roman" w:hAnsi="Times New Roman" w:cs="Times New Roman"/>
          <w:color w:val="000000"/>
          <w:sz w:val="24"/>
          <w:szCs w:val="24"/>
          <w:lang w:val="uk-UA"/>
        </w:rPr>
        <w:t xml:space="preserve">8.3. У заяві зазначаються такі обов'язкові відомості: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29" w:name="o269"/>
      <w:bookmarkEnd w:id="229"/>
      <w:r w:rsidRPr="0014599A">
        <w:rPr>
          <w:rFonts w:ascii="Times New Roman" w:hAnsi="Times New Roman" w:cs="Times New Roman"/>
          <w:color w:val="000000"/>
          <w:sz w:val="24"/>
          <w:szCs w:val="24"/>
          <w:lang w:val="uk-UA"/>
        </w:rPr>
        <w:t xml:space="preserve">     1) найменування суб'єкта господарювання, код за ЄДРПОУ (для юридичної особи)  або  прізвище, ім'я, по  батькові фізичної особи - підприємця,  реєстраційний номер облікової картки платника податків (ідентифікаційний номер)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30" w:name="o270"/>
      <w:bookmarkEnd w:id="230"/>
      <w:r w:rsidRPr="0014599A">
        <w:rPr>
          <w:rFonts w:ascii="Times New Roman" w:hAnsi="Times New Roman" w:cs="Times New Roman"/>
          <w:color w:val="000000"/>
          <w:sz w:val="24"/>
          <w:szCs w:val="24"/>
          <w:lang w:val="uk-UA"/>
        </w:rPr>
        <w:t xml:space="preserve">     2) дані документа, що підтверджує державну реєстрацію юридичної особи або фізичної  особи  -  підприємця  відповідно  до закону;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31" w:name="o271"/>
      <w:bookmarkEnd w:id="231"/>
      <w:r w:rsidRPr="0014599A">
        <w:rPr>
          <w:rFonts w:ascii="Times New Roman" w:hAnsi="Times New Roman" w:cs="Times New Roman"/>
          <w:color w:val="000000"/>
          <w:sz w:val="24"/>
          <w:szCs w:val="24"/>
          <w:lang w:val="uk-UA"/>
        </w:rPr>
        <w:t xml:space="preserve">     3) податкову адресу суб'єкта господарювання;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32" w:name="o272"/>
      <w:bookmarkEnd w:id="232"/>
      <w:r w:rsidRPr="0014599A">
        <w:rPr>
          <w:rFonts w:ascii="Times New Roman" w:hAnsi="Times New Roman" w:cs="Times New Roman"/>
          <w:color w:val="000000"/>
          <w:sz w:val="24"/>
          <w:szCs w:val="24"/>
          <w:lang w:val="uk-UA"/>
        </w:rPr>
        <w:t xml:space="preserve">     4) місце провадження господарської діяльності;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14599A">
        <w:rPr>
          <w:rFonts w:ascii="Times New Roman" w:hAnsi="Times New Roman" w:cs="Times New Roman"/>
          <w:color w:val="000000"/>
          <w:sz w:val="24"/>
          <w:szCs w:val="24"/>
          <w:lang w:val="uk-UA"/>
        </w:rPr>
        <w:t xml:space="preserve">     5) обрані фізичною особою- підприємцем  види господарської діяльності згідно з КВЕД ДК  009:2005,  у  разі здійснення  виробництва  -  також види товару (продукції),  що нею виробляються;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33" w:name="o274"/>
      <w:bookmarkEnd w:id="233"/>
      <w:r w:rsidRPr="0014599A">
        <w:rPr>
          <w:rFonts w:ascii="Times New Roman" w:hAnsi="Times New Roman" w:cs="Times New Roman"/>
          <w:color w:val="000000"/>
          <w:sz w:val="24"/>
          <w:szCs w:val="24"/>
          <w:lang w:val="uk-UA"/>
        </w:rPr>
        <w:t xml:space="preserve">     6) обрані суб'єктами господарювання ставки єдиного податку або зміна ставки;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34" w:name="o275"/>
      <w:bookmarkEnd w:id="234"/>
      <w:r w:rsidRPr="0014599A">
        <w:rPr>
          <w:rFonts w:ascii="Times New Roman" w:hAnsi="Times New Roman" w:cs="Times New Roman"/>
          <w:color w:val="000000"/>
          <w:sz w:val="24"/>
          <w:szCs w:val="24"/>
          <w:lang w:val="uk-UA"/>
        </w:rPr>
        <w:t xml:space="preserve">     7) кількість  осіб,  які  одночасно  перебувають  з  фізичною особою  -  підприємцем у трудових відносинах,  та середньооблікова чисельність працівників у юридичної особи;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35" w:name="o276"/>
      <w:bookmarkEnd w:id="235"/>
      <w:r w:rsidRPr="0014599A">
        <w:rPr>
          <w:rFonts w:ascii="Times New Roman" w:hAnsi="Times New Roman" w:cs="Times New Roman"/>
          <w:color w:val="000000"/>
          <w:sz w:val="24"/>
          <w:szCs w:val="24"/>
          <w:lang w:val="uk-UA"/>
        </w:rPr>
        <w:t xml:space="preserve">     8) дата (період) обрання або переходу на спрощену систему оподаткування.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36" w:name="o277"/>
      <w:bookmarkEnd w:id="236"/>
      <w:r w:rsidRPr="0014599A">
        <w:rPr>
          <w:rFonts w:ascii="Times New Roman" w:hAnsi="Times New Roman" w:cs="Times New Roman"/>
          <w:color w:val="000000"/>
          <w:sz w:val="24"/>
          <w:szCs w:val="24"/>
          <w:lang w:val="uk-UA"/>
        </w:rPr>
        <w:t xml:space="preserve">     8.3.1. До заяви включаються відомості (за наявності) про: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37" w:name="o278"/>
      <w:bookmarkEnd w:id="237"/>
      <w:r w:rsidRPr="0014599A">
        <w:rPr>
          <w:rFonts w:ascii="Times New Roman" w:hAnsi="Times New Roman" w:cs="Times New Roman"/>
          <w:color w:val="000000"/>
          <w:sz w:val="24"/>
          <w:szCs w:val="24"/>
          <w:lang w:val="uk-UA"/>
        </w:rPr>
        <w:t xml:space="preserve">     1) зміну  найменування суб'єкта господарювання (для юридичної особи) або прізвища, імені, по батькові фізичної особи - підприємця,  або серії та номера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38" w:name="o279"/>
      <w:bookmarkEnd w:id="238"/>
      <w:r w:rsidRPr="0014599A">
        <w:rPr>
          <w:rFonts w:ascii="Times New Roman" w:hAnsi="Times New Roman" w:cs="Times New Roman"/>
          <w:color w:val="000000"/>
          <w:sz w:val="24"/>
          <w:szCs w:val="24"/>
          <w:lang w:val="uk-UA"/>
        </w:rPr>
        <w:t xml:space="preserve">     2) зміну податкової адреси суб'єкта господарювання;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39" w:name="o280"/>
      <w:bookmarkEnd w:id="239"/>
      <w:r w:rsidRPr="0014599A">
        <w:rPr>
          <w:rFonts w:ascii="Times New Roman" w:hAnsi="Times New Roman" w:cs="Times New Roman"/>
          <w:color w:val="000000"/>
          <w:sz w:val="24"/>
          <w:szCs w:val="24"/>
          <w:lang w:val="uk-UA"/>
        </w:rPr>
        <w:t xml:space="preserve">     3) зміну провадження господарської діяльності;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40" w:name="o281"/>
      <w:bookmarkEnd w:id="240"/>
      <w:r w:rsidRPr="0014599A">
        <w:rPr>
          <w:rFonts w:ascii="Times New Roman" w:hAnsi="Times New Roman" w:cs="Times New Roman"/>
          <w:color w:val="000000"/>
          <w:sz w:val="24"/>
          <w:szCs w:val="24"/>
          <w:lang w:val="uk-UA"/>
        </w:rPr>
        <w:lastRenderedPageBreak/>
        <w:t xml:space="preserve">     4) зміну видів господарської діяльності;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41" w:name="o282"/>
      <w:bookmarkEnd w:id="241"/>
      <w:r w:rsidRPr="0014599A">
        <w:rPr>
          <w:rFonts w:ascii="Times New Roman" w:hAnsi="Times New Roman" w:cs="Times New Roman"/>
          <w:color w:val="000000"/>
          <w:sz w:val="24"/>
          <w:szCs w:val="24"/>
          <w:lang w:val="uk-UA"/>
        </w:rPr>
        <w:t xml:space="preserve">     5) зміну організаційно-правової форми юридичної особи;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42" w:name="o283"/>
      <w:bookmarkEnd w:id="242"/>
      <w:r w:rsidRPr="0014599A">
        <w:rPr>
          <w:rFonts w:ascii="Times New Roman" w:hAnsi="Times New Roman" w:cs="Times New Roman"/>
          <w:color w:val="000000"/>
          <w:sz w:val="24"/>
          <w:szCs w:val="24"/>
          <w:lang w:val="uk-UA"/>
        </w:rPr>
        <w:t xml:space="preserve">     6) дату (період) відмови від застосування спрощеної системи у зв'язку з  переходом  на сплату  інших  податків  і  зборів, встановлених  Кодексом;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43" w:name="o284"/>
      <w:bookmarkEnd w:id="243"/>
      <w:r w:rsidRPr="0014599A">
        <w:rPr>
          <w:rFonts w:ascii="Times New Roman" w:hAnsi="Times New Roman" w:cs="Times New Roman"/>
          <w:color w:val="000000"/>
          <w:sz w:val="24"/>
          <w:szCs w:val="24"/>
          <w:lang w:val="uk-UA"/>
        </w:rPr>
        <w:t xml:space="preserve">     7) дату (період) припинення платником єдиного податку провадження господарської діяльності.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44" w:name="o285"/>
      <w:bookmarkEnd w:id="244"/>
      <w:r w:rsidRPr="0014599A">
        <w:rPr>
          <w:rFonts w:ascii="Times New Roman" w:hAnsi="Times New Roman" w:cs="Times New Roman"/>
          <w:color w:val="000000"/>
          <w:sz w:val="24"/>
          <w:szCs w:val="24"/>
          <w:lang w:val="uk-UA"/>
        </w:rPr>
        <w:t xml:space="preserve">     8.3.2. Інформація про період щорічної відпустки і терміни тимчасової втрати працездатності  з  обов'язковим  доданням  копії листка непрацездатності подається за заявою у довільній формі.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45" w:name="o286"/>
      <w:bookmarkEnd w:id="245"/>
      <w:r w:rsidRPr="0014599A">
        <w:rPr>
          <w:rFonts w:ascii="Times New Roman" w:hAnsi="Times New Roman" w:cs="Times New Roman"/>
          <w:color w:val="000000"/>
          <w:sz w:val="24"/>
          <w:szCs w:val="24"/>
          <w:lang w:val="uk-UA"/>
        </w:rPr>
        <w:t xml:space="preserve">     8.4. У разі зміни найменування юридичної особи,  прізвища, імені, по батькові фізичної особи - підприємця або серії та номера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заява  подається протягом місяця з дня виникнення таких змін.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46" w:name="o287"/>
      <w:bookmarkEnd w:id="246"/>
      <w:r w:rsidRPr="0014599A">
        <w:rPr>
          <w:rFonts w:ascii="Times New Roman" w:hAnsi="Times New Roman" w:cs="Times New Roman"/>
          <w:color w:val="000000"/>
          <w:sz w:val="24"/>
          <w:szCs w:val="24"/>
          <w:lang w:val="uk-UA"/>
        </w:rPr>
        <w:t xml:space="preserve">     8.5. У разі зміни податкової адреси  суб'єкта господарювання,  місця провадження господарської діяльності, видів господарської  діяльності  заява  подається   платниками   єдиного податку  першої  і  другої  груп  не  пізніше  20  числа  місяця, наступного за місяцем, у якому відбулися такі зміни.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47" w:name="o288"/>
      <w:bookmarkEnd w:id="247"/>
      <w:r w:rsidRPr="0014599A">
        <w:rPr>
          <w:rFonts w:ascii="Times New Roman" w:hAnsi="Times New Roman" w:cs="Times New Roman"/>
          <w:color w:val="000000"/>
          <w:sz w:val="24"/>
          <w:szCs w:val="24"/>
          <w:lang w:val="uk-UA"/>
        </w:rPr>
        <w:t xml:space="preserve">     8.6. У  разі зміни податкової  адреси суб'єкта господарювання,  місця  провадження господарської діяльності заява подається платниками єдиного  податку третьої  і четвертої  груп разом  з податковою декларацією за податковий (звітний) період, у якому відбулися такі зміни.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48" w:name="o289"/>
      <w:bookmarkEnd w:id="248"/>
      <w:r w:rsidRPr="0014599A">
        <w:rPr>
          <w:rFonts w:ascii="Times New Roman" w:hAnsi="Times New Roman" w:cs="Times New Roman"/>
          <w:color w:val="000000"/>
          <w:sz w:val="24"/>
          <w:szCs w:val="24"/>
          <w:lang w:val="uk-UA"/>
        </w:rPr>
        <w:t xml:space="preserve">     8.7. Форма та порядок подання заяви встановлюються Міністерством фінансів України.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49" w:name="o290"/>
      <w:bookmarkEnd w:id="249"/>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14599A">
        <w:rPr>
          <w:rFonts w:ascii="Times New Roman" w:hAnsi="Times New Roman" w:cs="Times New Roman"/>
          <w:b/>
          <w:color w:val="000000"/>
          <w:sz w:val="24"/>
          <w:szCs w:val="24"/>
          <w:lang w:val="uk-UA"/>
        </w:rPr>
        <w:t xml:space="preserve">     Розділ 9. Порядок видачі, отримання та анулювання свідоцтва платника єдиного податку</w:t>
      </w:r>
      <w:r w:rsidRPr="0014599A">
        <w:rPr>
          <w:rFonts w:ascii="Times New Roman" w:hAnsi="Times New Roman" w:cs="Times New Roman"/>
          <w:color w:val="000000"/>
          <w:sz w:val="24"/>
          <w:szCs w:val="24"/>
          <w:lang w:val="uk-UA"/>
        </w:rPr>
        <w:t xml:space="preserve">.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50" w:name="o291"/>
      <w:bookmarkEnd w:id="250"/>
      <w:r w:rsidRPr="0014599A">
        <w:rPr>
          <w:rFonts w:ascii="Times New Roman" w:hAnsi="Times New Roman" w:cs="Times New Roman"/>
          <w:color w:val="000000"/>
          <w:sz w:val="24"/>
          <w:szCs w:val="24"/>
          <w:lang w:val="uk-UA"/>
        </w:rPr>
        <w:t xml:space="preserve">    9.1. Свідоцтво платника єдиного податку видається суб'єкту господарювання,  який  подав до органу державної податкової служби заяву щодо обрання або переходу на спрощену систему оподаткування.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51" w:name="o292"/>
      <w:bookmarkEnd w:id="251"/>
      <w:r w:rsidRPr="0014599A">
        <w:rPr>
          <w:rFonts w:ascii="Times New Roman" w:hAnsi="Times New Roman" w:cs="Times New Roman"/>
          <w:color w:val="000000"/>
          <w:sz w:val="24"/>
          <w:szCs w:val="24"/>
          <w:lang w:val="uk-UA"/>
        </w:rPr>
        <w:t xml:space="preserve">     9.2. Бланк свідоцтва платника єдиного податку є  документом суворого обліку. Облік бланків свідоцтв платників єдиного податку здійснюється органами державної податкової служби.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52" w:name="o293"/>
      <w:bookmarkEnd w:id="252"/>
      <w:r w:rsidRPr="0014599A">
        <w:rPr>
          <w:rFonts w:ascii="Times New Roman" w:hAnsi="Times New Roman" w:cs="Times New Roman"/>
          <w:color w:val="000000"/>
          <w:sz w:val="24"/>
          <w:szCs w:val="24"/>
          <w:lang w:val="uk-UA"/>
        </w:rPr>
        <w:t xml:space="preserve">     9.3. Свідоцтво платника єдиного податку видається безстроково виключно суб'єкту господарювання або уповноваженій ним особі та не може передаватися  для  провадження  господарської діяльності іншим особам.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53" w:name="o294"/>
      <w:bookmarkEnd w:id="253"/>
      <w:r w:rsidRPr="0014599A">
        <w:rPr>
          <w:rFonts w:ascii="Times New Roman" w:hAnsi="Times New Roman" w:cs="Times New Roman"/>
          <w:color w:val="000000"/>
          <w:sz w:val="24"/>
          <w:szCs w:val="24"/>
          <w:lang w:val="uk-UA"/>
        </w:rPr>
        <w:t xml:space="preserve">     9.4. Платникам  єдиного  податку першої і другої груп,  які провадять кілька видів господарської діяльності, на які встановлено різні ставки єдиного податку, видається одне свідоцтво платника єдиного податку.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54" w:name="o295"/>
      <w:bookmarkEnd w:id="254"/>
      <w:r w:rsidRPr="0014599A">
        <w:rPr>
          <w:rFonts w:ascii="Times New Roman" w:hAnsi="Times New Roman" w:cs="Times New Roman"/>
          <w:color w:val="000000"/>
          <w:sz w:val="24"/>
          <w:szCs w:val="24"/>
          <w:lang w:val="uk-UA"/>
        </w:rPr>
        <w:t xml:space="preserve">     9.5. Свідоцтво платника єдиного податку  видається  органом державної податкової  служби  безоплатно  протягом 10 календарних днів з дня подання суб'єктом господарювання заяви.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55" w:name="o296"/>
      <w:bookmarkEnd w:id="255"/>
      <w:r w:rsidRPr="0014599A">
        <w:rPr>
          <w:rFonts w:ascii="Times New Roman" w:hAnsi="Times New Roman" w:cs="Times New Roman"/>
          <w:color w:val="000000"/>
          <w:sz w:val="24"/>
          <w:szCs w:val="24"/>
          <w:lang w:val="uk-UA"/>
        </w:rPr>
        <w:t xml:space="preserve">     9.6. У випадках, передбачених пунктом 8.1.2 розділу 8 цього  Положення, свідоцтво  видається  у  день  отримання  органом державної податкової служби заяви щодо обрання  спрощеної  системи оподаткування.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56" w:name="o297"/>
      <w:bookmarkEnd w:id="256"/>
      <w:r w:rsidRPr="0014599A">
        <w:rPr>
          <w:rFonts w:ascii="Times New Roman" w:hAnsi="Times New Roman" w:cs="Times New Roman"/>
          <w:color w:val="000000"/>
          <w:sz w:val="24"/>
          <w:szCs w:val="24"/>
          <w:lang w:val="uk-UA"/>
        </w:rPr>
        <w:t xml:space="preserve">     9.7. У разі втрати або зіпсуття свідоцтва платника єдиного податку такому платнику видається дублікат  свідоцтва  в  порядку, встановленому  цим розділом для видачі свідоцтва платника єдиного податку.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57" w:name="o298"/>
      <w:bookmarkEnd w:id="257"/>
      <w:r w:rsidRPr="0014599A">
        <w:rPr>
          <w:rFonts w:ascii="Times New Roman" w:hAnsi="Times New Roman" w:cs="Times New Roman"/>
          <w:color w:val="000000"/>
          <w:sz w:val="24"/>
          <w:szCs w:val="24"/>
          <w:lang w:val="uk-UA"/>
        </w:rPr>
        <w:t xml:space="preserve">     9.8. У разі відмови у  видачі  свідоцтва  платника  єдиного податку  орган  державної податкової служби  зобов'язаний надати протягом 10 календарних   днів з дня подання </w:t>
      </w:r>
      <w:r w:rsidRPr="0014599A">
        <w:rPr>
          <w:rFonts w:ascii="Times New Roman" w:hAnsi="Times New Roman" w:cs="Times New Roman"/>
          <w:color w:val="000000"/>
          <w:sz w:val="24"/>
          <w:szCs w:val="24"/>
          <w:lang w:val="uk-UA"/>
        </w:rPr>
        <w:lastRenderedPageBreak/>
        <w:t xml:space="preserve">суб'єктом господарювання  заяви письмову вмотивовану відмову,  яка може бути оскаржена суб'єктом господарювання у встановленому порядку.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58" w:name="o299"/>
      <w:bookmarkEnd w:id="258"/>
      <w:r w:rsidRPr="0014599A">
        <w:rPr>
          <w:rFonts w:ascii="Times New Roman" w:hAnsi="Times New Roman" w:cs="Times New Roman"/>
          <w:color w:val="000000"/>
          <w:sz w:val="24"/>
          <w:szCs w:val="24"/>
          <w:lang w:val="uk-UA"/>
        </w:rPr>
        <w:t xml:space="preserve">     9.9. Підставами для прийняття органом державної податкової служби  рішення про відмову  у видачі  суб'єкту  господарювання свідоцтва платника єдиного податку є виключно: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59" w:name="o300"/>
      <w:bookmarkEnd w:id="259"/>
      <w:r w:rsidRPr="0014599A">
        <w:rPr>
          <w:rFonts w:ascii="Times New Roman" w:hAnsi="Times New Roman" w:cs="Times New Roman"/>
          <w:color w:val="000000"/>
          <w:sz w:val="24"/>
          <w:szCs w:val="24"/>
          <w:lang w:val="uk-UA"/>
        </w:rPr>
        <w:t xml:space="preserve">     1) невідповідність такого суб'єкта господарювання вимогам розділу 1 цього Положення;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60" w:name="o301"/>
      <w:bookmarkEnd w:id="260"/>
      <w:r w:rsidRPr="0014599A">
        <w:rPr>
          <w:rFonts w:ascii="Times New Roman" w:hAnsi="Times New Roman" w:cs="Times New Roman"/>
          <w:color w:val="000000"/>
          <w:sz w:val="24"/>
          <w:szCs w:val="24"/>
          <w:lang w:val="uk-UA"/>
        </w:rPr>
        <w:t xml:space="preserve">     2) наявність у суб'єкта господарювання, який утворюється в результаті реорганізації (крім перетворення) будь-якого платника податку,  непогашених податкових зобов'язань чи податкового боргу, що виникли до такої реорганізації;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61" w:name="o302"/>
      <w:bookmarkEnd w:id="261"/>
      <w:r w:rsidRPr="0014599A">
        <w:rPr>
          <w:rFonts w:ascii="Times New Roman" w:hAnsi="Times New Roman" w:cs="Times New Roman"/>
          <w:color w:val="000000"/>
          <w:sz w:val="24"/>
          <w:szCs w:val="24"/>
          <w:lang w:val="uk-UA"/>
        </w:rPr>
        <w:t xml:space="preserve">     3) подання протягом  календарного року більше  одного разу заяви про перехід на спрощену систему оподаткування.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62" w:name="o303"/>
      <w:bookmarkEnd w:id="262"/>
      <w:r w:rsidRPr="0014599A">
        <w:rPr>
          <w:rFonts w:ascii="Times New Roman" w:hAnsi="Times New Roman" w:cs="Times New Roman"/>
          <w:color w:val="000000"/>
          <w:sz w:val="24"/>
          <w:szCs w:val="24"/>
          <w:lang w:val="uk-UA"/>
        </w:rPr>
        <w:t xml:space="preserve">     9.10. Форма свідоцтва платника єдиного податку та порядок видачі свідоцтва встановлюються Міністерством фінансів України.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63" w:name="o304"/>
      <w:bookmarkEnd w:id="263"/>
      <w:r w:rsidRPr="0014599A">
        <w:rPr>
          <w:rFonts w:ascii="Times New Roman" w:hAnsi="Times New Roman" w:cs="Times New Roman"/>
          <w:color w:val="000000"/>
          <w:sz w:val="24"/>
          <w:szCs w:val="24"/>
          <w:lang w:val="uk-UA"/>
        </w:rPr>
        <w:t xml:space="preserve">     Встановлена Міністерством фінансів України форма свідоцтва є обов'язковою до застосування на всій території України.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64" w:name="o305"/>
      <w:bookmarkEnd w:id="264"/>
      <w:r w:rsidRPr="0014599A">
        <w:rPr>
          <w:rFonts w:ascii="Times New Roman" w:hAnsi="Times New Roman" w:cs="Times New Roman"/>
          <w:color w:val="000000"/>
          <w:sz w:val="24"/>
          <w:szCs w:val="24"/>
          <w:lang w:val="uk-UA"/>
        </w:rPr>
        <w:t xml:space="preserve">     9.11. У свідоцтві  платника  єдиного  податку зазначаються такі відомості: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65" w:name="o306"/>
      <w:bookmarkEnd w:id="265"/>
      <w:r w:rsidRPr="0014599A">
        <w:rPr>
          <w:rFonts w:ascii="Times New Roman" w:hAnsi="Times New Roman" w:cs="Times New Roman"/>
          <w:color w:val="000000"/>
          <w:sz w:val="24"/>
          <w:szCs w:val="24"/>
          <w:lang w:val="uk-UA"/>
        </w:rPr>
        <w:t xml:space="preserve">     1) найменування суб'єкта господарювання, код за ЄДРПОУ (для юридичної особи)  або прізвище,  ім'я, по батькові фізичної особи - підприємця,  реєстраційний номер облікової картки платника податків (ідентифікаційний номер)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66" w:name="o307"/>
      <w:bookmarkEnd w:id="266"/>
      <w:r w:rsidRPr="0014599A">
        <w:rPr>
          <w:rFonts w:ascii="Times New Roman" w:hAnsi="Times New Roman" w:cs="Times New Roman"/>
          <w:color w:val="000000"/>
          <w:sz w:val="24"/>
          <w:szCs w:val="24"/>
          <w:lang w:val="uk-UA"/>
        </w:rPr>
        <w:t xml:space="preserve">     2) дані  документа, що підтверджує державну реєстрацію юридичної  особи  або  фізичної  особи - підприємця відповідно  до закону;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67" w:name="o308"/>
      <w:bookmarkEnd w:id="267"/>
      <w:r w:rsidRPr="0014599A">
        <w:rPr>
          <w:rFonts w:ascii="Times New Roman" w:hAnsi="Times New Roman" w:cs="Times New Roman"/>
          <w:color w:val="000000"/>
          <w:sz w:val="24"/>
          <w:szCs w:val="24"/>
          <w:lang w:val="uk-UA"/>
        </w:rPr>
        <w:t xml:space="preserve">     3) податкова адреса суб'єкта господарювання;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68" w:name="o309"/>
      <w:bookmarkEnd w:id="268"/>
      <w:r w:rsidRPr="0014599A">
        <w:rPr>
          <w:rFonts w:ascii="Times New Roman" w:hAnsi="Times New Roman" w:cs="Times New Roman"/>
          <w:color w:val="000000"/>
          <w:sz w:val="24"/>
          <w:szCs w:val="24"/>
          <w:lang w:val="uk-UA"/>
        </w:rPr>
        <w:t xml:space="preserve">     4) місце провадження господарської діяльності;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69" w:name="o310"/>
      <w:bookmarkEnd w:id="269"/>
      <w:r w:rsidRPr="0014599A">
        <w:rPr>
          <w:rFonts w:ascii="Times New Roman" w:hAnsi="Times New Roman" w:cs="Times New Roman"/>
          <w:color w:val="000000"/>
          <w:sz w:val="24"/>
          <w:szCs w:val="24"/>
          <w:lang w:val="uk-UA"/>
        </w:rPr>
        <w:t xml:space="preserve">     5) обрані фізичною  особою - підприємцем  види  господарської діяльності згідно з КВЕД ДК  009:2005 , у  разі здійснення  виробництва  -  також види товару (продукції), що нею виробляються;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70" w:name="o311"/>
      <w:bookmarkEnd w:id="270"/>
      <w:r w:rsidRPr="0014599A">
        <w:rPr>
          <w:rFonts w:ascii="Times New Roman" w:hAnsi="Times New Roman" w:cs="Times New Roman"/>
          <w:color w:val="000000"/>
          <w:sz w:val="24"/>
          <w:szCs w:val="24"/>
          <w:lang w:val="uk-UA"/>
        </w:rPr>
        <w:t xml:space="preserve">     6) дата (період) обрання або  переходу на спрощену систему оподаткування;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71" w:name="o312"/>
      <w:bookmarkEnd w:id="271"/>
      <w:r w:rsidRPr="0014599A">
        <w:rPr>
          <w:rFonts w:ascii="Times New Roman" w:hAnsi="Times New Roman" w:cs="Times New Roman"/>
          <w:color w:val="000000"/>
          <w:sz w:val="24"/>
          <w:szCs w:val="24"/>
          <w:lang w:val="uk-UA"/>
        </w:rPr>
        <w:t xml:space="preserve">     7) ставка єдиного податку (3 або 5 відсотків);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72" w:name="o313"/>
      <w:bookmarkEnd w:id="272"/>
      <w:r w:rsidRPr="0014599A">
        <w:rPr>
          <w:rFonts w:ascii="Times New Roman" w:hAnsi="Times New Roman" w:cs="Times New Roman"/>
          <w:color w:val="000000"/>
          <w:sz w:val="24"/>
          <w:szCs w:val="24"/>
          <w:lang w:val="uk-UA"/>
        </w:rPr>
        <w:t xml:space="preserve">     8) дата виписки свідоцтва.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73" w:name="o314"/>
      <w:bookmarkEnd w:id="273"/>
      <w:r w:rsidRPr="0014599A">
        <w:rPr>
          <w:rFonts w:ascii="Times New Roman" w:hAnsi="Times New Roman" w:cs="Times New Roman"/>
          <w:color w:val="000000"/>
          <w:sz w:val="24"/>
          <w:szCs w:val="24"/>
          <w:lang w:val="uk-UA"/>
        </w:rPr>
        <w:t xml:space="preserve">     9.12. До раніше виданого свідоцтва платника єдиного податку в день подання платником єдиного податку заяви  органом  державної податкової служби вносяться зміни щодо: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74" w:name="o315"/>
      <w:bookmarkEnd w:id="274"/>
      <w:r w:rsidRPr="0014599A">
        <w:rPr>
          <w:rFonts w:ascii="Times New Roman" w:hAnsi="Times New Roman" w:cs="Times New Roman"/>
          <w:color w:val="000000"/>
          <w:sz w:val="24"/>
          <w:szCs w:val="24"/>
          <w:lang w:val="uk-UA"/>
        </w:rPr>
        <w:t xml:space="preserve">     1) найменування суб'єкта господарювання (для юридичної особи) або прізвища,імені, по батькові фізичної особи - підприємця, або серії  та номера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75" w:name="o316"/>
      <w:bookmarkEnd w:id="275"/>
      <w:r w:rsidRPr="0014599A">
        <w:rPr>
          <w:rFonts w:ascii="Times New Roman" w:hAnsi="Times New Roman" w:cs="Times New Roman"/>
          <w:color w:val="000000"/>
          <w:sz w:val="24"/>
          <w:szCs w:val="24"/>
          <w:lang w:val="uk-UA"/>
        </w:rPr>
        <w:t xml:space="preserve">     2) податкової адреси суб'єкта господарювання;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76" w:name="o317"/>
      <w:bookmarkEnd w:id="276"/>
      <w:r w:rsidRPr="0014599A">
        <w:rPr>
          <w:rFonts w:ascii="Times New Roman" w:hAnsi="Times New Roman" w:cs="Times New Roman"/>
          <w:color w:val="000000"/>
          <w:sz w:val="24"/>
          <w:szCs w:val="24"/>
          <w:lang w:val="uk-UA"/>
        </w:rPr>
        <w:t xml:space="preserve">     3) провадження господарської діяльності;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77" w:name="o318"/>
      <w:bookmarkEnd w:id="277"/>
      <w:r w:rsidRPr="0014599A">
        <w:rPr>
          <w:rFonts w:ascii="Times New Roman" w:hAnsi="Times New Roman" w:cs="Times New Roman"/>
          <w:color w:val="000000"/>
          <w:sz w:val="24"/>
          <w:szCs w:val="24"/>
          <w:lang w:val="uk-UA"/>
        </w:rPr>
        <w:t xml:space="preserve">     4) видів господарської діяльності.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78" w:name="o319"/>
      <w:bookmarkEnd w:id="278"/>
      <w:r w:rsidRPr="0014599A">
        <w:rPr>
          <w:rFonts w:ascii="Times New Roman" w:hAnsi="Times New Roman" w:cs="Times New Roman"/>
          <w:color w:val="000000"/>
          <w:sz w:val="24"/>
          <w:szCs w:val="24"/>
          <w:lang w:val="uk-UA"/>
        </w:rPr>
        <w:t xml:space="preserve">     9.13. За бажанням платника єдиного  податку  раніше  видане свідоцтво  може  бути  замінено у разі наявності у такого платника податку обставин,  визначених у пункті  9.12  цього розділу, та отримано нове свідоцтво у порядку, визначеному цим розділом.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79" w:name="o320"/>
      <w:bookmarkEnd w:id="279"/>
      <w:r w:rsidRPr="0014599A">
        <w:rPr>
          <w:rFonts w:ascii="Times New Roman" w:hAnsi="Times New Roman" w:cs="Times New Roman"/>
          <w:color w:val="000000"/>
          <w:sz w:val="24"/>
          <w:szCs w:val="24"/>
          <w:lang w:val="uk-UA"/>
        </w:rPr>
        <w:t xml:space="preserve">     До отримання нового свідоцтва платник єдиного податку здійснює господарську  діяльність  на підставі  раніше виданого свідоцтва, яке повертається органу державної податкової служби у день отримання нового свідоцтва.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80" w:name="o321"/>
      <w:bookmarkEnd w:id="280"/>
      <w:r w:rsidRPr="0014599A">
        <w:rPr>
          <w:rFonts w:ascii="Times New Roman" w:hAnsi="Times New Roman" w:cs="Times New Roman"/>
          <w:color w:val="000000"/>
          <w:sz w:val="24"/>
          <w:szCs w:val="24"/>
          <w:lang w:val="uk-UA"/>
        </w:rPr>
        <w:t xml:space="preserve">     9.14. Оригінал свідоцтва платника  податку  зберігається  у платника податку та пред'являється працівникам контролюючих органів,яким надано відповідні функціональні повноваження  на проведення  перевірки. Копія свідоцтва платника податку повинна розміщуватися на робочому місці найманого працівника.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81" w:name="o322"/>
      <w:bookmarkEnd w:id="281"/>
      <w:r w:rsidRPr="0014599A">
        <w:rPr>
          <w:rFonts w:ascii="Times New Roman" w:hAnsi="Times New Roman" w:cs="Times New Roman"/>
          <w:color w:val="000000"/>
          <w:sz w:val="24"/>
          <w:szCs w:val="24"/>
          <w:lang w:val="uk-UA"/>
        </w:rPr>
        <w:lastRenderedPageBreak/>
        <w:t xml:space="preserve">     9.15. Свідоцтво платника податку анулюється органом державної податкової служби у випадках та у строки: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82" w:name="o323"/>
      <w:bookmarkEnd w:id="282"/>
      <w:r w:rsidRPr="0014599A">
        <w:rPr>
          <w:rFonts w:ascii="Times New Roman" w:hAnsi="Times New Roman" w:cs="Times New Roman"/>
          <w:color w:val="000000"/>
          <w:sz w:val="24"/>
          <w:szCs w:val="24"/>
          <w:lang w:val="uk-UA"/>
        </w:rPr>
        <w:t xml:space="preserve">     1) подання платником податку заяви щодо відмови  від застосування спрощеної системи оподаткування у зв'язку з переходом на  сплату інших податків і зборів,  визначених  Кодексом, - в останній день календарного кварталу, в якому  подано  заяву  щодо такої відмови; </w:t>
      </w:r>
      <w:bookmarkStart w:id="283" w:name="o324"/>
      <w:bookmarkEnd w:id="283"/>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14599A">
        <w:rPr>
          <w:rFonts w:ascii="Times New Roman" w:hAnsi="Times New Roman" w:cs="Times New Roman"/>
          <w:color w:val="000000"/>
          <w:sz w:val="24"/>
          <w:szCs w:val="24"/>
          <w:lang w:val="uk-UA"/>
        </w:rPr>
        <w:t xml:space="preserve">     2) припинення юридичної особи (крім  перетворення) або припинення підприємницької діяльності фізичною особою - підприємцем  відповідно до  закону - в день  отримання органом державної податкової служби від  державного реєстратора повідомлення про проведення державної реєстрації такого припинення;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84" w:name="o325"/>
      <w:bookmarkEnd w:id="284"/>
      <w:r w:rsidRPr="0014599A">
        <w:rPr>
          <w:rFonts w:ascii="Times New Roman" w:hAnsi="Times New Roman" w:cs="Times New Roman"/>
          <w:color w:val="000000"/>
          <w:sz w:val="24"/>
          <w:szCs w:val="24"/>
          <w:lang w:val="uk-UA"/>
        </w:rPr>
        <w:t xml:space="preserve">     3) несплати протягом двох послідовних кварталів у порядку, встановленому Кодексом, податкового боргу, що виник у платника єдиного податку,  - в останній день календарного місяця, в якому закінчився граничний строк погашення податкового боргу;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85" w:name="o326"/>
      <w:bookmarkEnd w:id="285"/>
      <w:r w:rsidRPr="0014599A">
        <w:rPr>
          <w:rFonts w:ascii="Times New Roman" w:hAnsi="Times New Roman" w:cs="Times New Roman"/>
          <w:color w:val="000000"/>
          <w:sz w:val="24"/>
          <w:szCs w:val="24"/>
          <w:lang w:val="uk-UA"/>
        </w:rPr>
        <w:t xml:space="preserve">     4) здійснення видів діяльності, які не дають права застосовувати спрощену систему оподаткування,або невідповідності вимогам організаційно-правових форм господарювання - в останній день податкового (звітного) періоду, в якому здійснювалися такі види діяльності або відбулася зміна організаційно-правової форми;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86" w:name="o327"/>
      <w:bookmarkEnd w:id="286"/>
      <w:r w:rsidRPr="0014599A">
        <w:rPr>
          <w:rFonts w:ascii="Times New Roman" w:hAnsi="Times New Roman" w:cs="Times New Roman"/>
          <w:color w:val="000000"/>
          <w:sz w:val="24"/>
          <w:szCs w:val="24"/>
          <w:lang w:val="uk-UA"/>
        </w:rPr>
        <w:t xml:space="preserve">     5) перевищення чисельності фізичних осіб,які перебувають у трудових відносинах з платником єдиного податку, - в останній день податкового (звітного) періоду, в якому допущено таке перевищення;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87" w:name="o328"/>
      <w:bookmarkEnd w:id="287"/>
      <w:r w:rsidRPr="0014599A">
        <w:rPr>
          <w:rFonts w:ascii="Times New Roman" w:hAnsi="Times New Roman" w:cs="Times New Roman"/>
          <w:color w:val="000000"/>
          <w:sz w:val="24"/>
          <w:szCs w:val="24"/>
          <w:lang w:val="uk-UA"/>
        </w:rPr>
        <w:t xml:space="preserve">     6) перевищення протягом податкового (звітного) кварталу (календарного року) обсягу доходу,який дає право на застосування спрощеної   системи   оподаткування в наступному податковому (звітному)  кварталі (календарному  році), - в  останній день податкового (звітного) періоду, в якому   відбулося таке перевищення;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88" w:name="o329"/>
      <w:bookmarkEnd w:id="288"/>
      <w:r w:rsidRPr="0014599A">
        <w:rPr>
          <w:rFonts w:ascii="Times New Roman" w:hAnsi="Times New Roman" w:cs="Times New Roman"/>
          <w:color w:val="000000"/>
          <w:sz w:val="24"/>
          <w:szCs w:val="24"/>
          <w:lang w:val="uk-UA"/>
        </w:rPr>
        <w:t xml:space="preserve">     7) застосування платником єдиного податку  іншого способу розрахунків, ніж  зазначені  у  пункті  1.6 розділу  1  цього Положення, - в останній день податкового (звітного) періоду, в якому допущено такий спосіб розрахунків.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89" w:name="o330"/>
      <w:bookmarkEnd w:id="289"/>
      <w:r w:rsidRPr="0014599A">
        <w:rPr>
          <w:rFonts w:ascii="Times New Roman" w:hAnsi="Times New Roman" w:cs="Times New Roman"/>
          <w:color w:val="000000"/>
          <w:sz w:val="24"/>
          <w:szCs w:val="24"/>
          <w:lang w:val="uk-UA"/>
        </w:rPr>
        <w:t xml:space="preserve">     9.15.1. Анульоване свідоцтво платника єдиного  податку підлягає поверненню до органу державної  податкової  служби,  який його видав, протягом 10 днів з дня анулювання.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90" w:name="o331"/>
      <w:bookmarkEnd w:id="290"/>
      <w:r w:rsidRPr="0014599A">
        <w:rPr>
          <w:rFonts w:ascii="Times New Roman" w:hAnsi="Times New Roman" w:cs="Times New Roman"/>
          <w:color w:val="000000"/>
          <w:sz w:val="24"/>
          <w:szCs w:val="24"/>
          <w:lang w:val="uk-UA"/>
        </w:rPr>
        <w:t xml:space="preserve">     9.16. У разі виявлення органами державної податкової служби під час проведення перевірок порушень платником єдиного податку вимог, встановлених  цим Положенням, свідоцтво платника єдиного податку анулюється на підставі акта перевірки.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91" w:name="o332"/>
      <w:bookmarkEnd w:id="291"/>
      <w:r w:rsidRPr="0014599A">
        <w:rPr>
          <w:rFonts w:ascii="Times New Roman" w:hAnsi="Times New Roman" w:cs="Times New Roman"/>
          <w:color w:val="000000"/>
          <w:sz w:val="24"/>
          <w:szCs w:val="24"/>
          <w:lang w:val="uk-UA"/>
        </w:rPr>
        <w:t xml:space="preserve">     9.17. У  разі  якщо  після  анулювання  свідоцтва  платника єдиного податку не погашено податковий борг, який виник внаслідок обставин, зазначених у пункті 9.15 цього розділу, погашення такого податкового  боргу здійснюється у порядку, встановленому главою 9 розділу II Кодексу.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lang w:val="uk-UA"/>
        </w:rPr>
      </w:pPr>
      <w:bookmarkStart w:id="292" w:name="o333"/>
      <w:bookmarkEnd w:id="292"/>
      <w:r w:rsidRPr="0014599A">
        <w:rPr>
          <w:rFonts w:ascii="Times New Roman" w:hAnsi="Times New Roman" w:cs="Times New Roman"/>
          <w:b/>
          <w:color w:val="000000"/>
          <w:sz w:val="24"/>
          <w:szCs w:val="24"/>
          <w:lang w:val="uk-UA"/>
        </w:rPr>
        <w:t xml:space="preserve">Розділ 10. Відповідальність платника єдиного податку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93" w:name="o334"/>
      <w:bookmarkEnd w:id="293"/>
      <w:r w:rsidRPr="0014599A">
        <w:rPr>
          <w:rFonts w:ascii="Times New Roman" w:hAnsi="Times New Roman" w:cs="Times New Roman"/>
          <w:color w:val="000000"/>
          <w:sz w:val="24"/>
          <w:szCs w:val="24"/>
          <w:lang w:val="uk-UA"/>
        </w:rPr>
        <w:t xml:space="preserve">     10.1. Платники єдиного податку несуть відповідальність відповідно до Податкового Кодексу за правильність обчислення, своєчасність та повноту сплати сум єдиного  податку,  а  також  за своєчасність подання податкових декларацій.</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pStyle w:val="StyleZakonu"/>
        <w:spacing w:after="0" w:line="240" w:lineRule="auto"/>
        <w:ind w:firstLine="0"/>
        <w:rPr>
          <w:b/>
          <w:bCs/>
          <w:sz w:val="24"/>
          <w:szCs w:val="24"/>
        </w:rPr>
      </w:pPr>
      <w:r w:rsidRPr="0014599A">
        <w:rPr>
          <w:b/>
          <w:bCs/>
          <w:sz w:val="24"/>
          <w:szCs w:val="24"/>
        </w:rPr>
        <w:t>Розділ 11. Контроль.</w:t>
      </w:r>
    </w:p>
    <w:p w:rsidR="0014599A" w:rsidRPr="0014599A" w:rsidRDefault="0014599A" w:rsidP="0014599A">
      <w:pPr>
        <w:pStyle w:val="StyleZakonu"/>
        <w:spacing w:after="0" w:line="240" w:lineRule="auto"/>
        <w:ind w:firstLine="0"/>
        <w:rPr>
          <w:bCs/>
          <w:sz w:val="24"/>
          <w:szCs w:val="24"/>
        </w:rPr>
      </w:pPr>
      <w:r w:rsidRPr="0014599A">
        <w:rPr>
          <w:bCs/>
          <w:sz w:val="24"/>
          <w:szCs w:val="24"/>
        </w:rPr>
        <w:t>11.1. Податковий контроль здійснюється органом державної податкової служби,  в межах  повноважень, встановлених Податковим Кодексом.</w:t>
      </w:r>
    </w:p>
    <w:p w:rsidR="0014599A" w:rsidRPr="0014599A" w:rsidRDefault="0014599A" w:rsidP="0014599A">
      <w:pPr>
        <w:pStyle w:val="StyleZakonu"/>
        <w:spacing w:after="0" w:line="240" w:lineRule="auto"/>
        <w:ind w:firstLine="720"/>
        <w:rPr>
          <w:b/>
          <w:bCs/>
          <w:sz w:val="24"/>
          <w:szCs w:val="24"/>
        </w:rPr>
      </w:pPr>
    </w:p>
    <w:p w:rsidR="0014599A" w:rsidRPr="0014599A" w:rsidRDefault="0014599A" w:rsidP="0014599A">
      <w:pPr>
        <w:spacing w:after="0" w:line="240" w:lineRule="auto"/>
        <w:rPr>
          <w:rFonts w:ascii="Times New Roman" w:hAnsi="Times New Roman" w:cs="Times New Roman"/>
          <w:sz w:val="24"/>
          <w:szCs w:val="24"/>
          <w:lang w:val="uk-UA"/>
        </w:rPr>
      </w:pPr>
    </w:p>
    <w:p w:rsidR="0014599A" w:rsidRPr="0014599A" w:rsidRDefault="0014599A" w:rsidP="0014599A">
      <w:pPr>
        <w:spacing w:after="0" w:line="240" w:lineRule="auto"/>
        <w:rPr>
          <w:rFonts w:ascii="Times New Roman" w:hAnsi="Times New Roman" w:cs="Times New Roman"/>
          <w:sz w:val="24"/>
          <w:szCs w:val="24"/>
          <w:lang w:val="uk-UA"/>
        </w:rPr>
      </w:pPr>
    </w:p>
    <w:p w:rsidR="0014599A" w:rsidRPr="0014599A" w:rsidRDefault="0014599A" w:rsidP="0014599A">
      <w:pPr>
        <w:spacing w:after="0" w:line="240" w:lineRule="auto"/>
        <w:rPr>
          <w:rFonts w:ascii="Times New Roman" w:hAnsi="Times New Roman" w:cs="Times New Roman"/>
          <w:sz w:val="24"/>
          <w:szCs w:val="24"/>
          <w:lang w:val="uk-UA"/>
        </w:rPr>
      </w:pPr>
      <w:r w:rsidRPr="0014599A">
        <w:rPr>
          <w:rFonts w:ascii="Times New Roman" w:hAnsi="Times New Roman" w:cs="Times New Roman"/>
          <w:sz w:val="24"/>
          <w:szCs w:val="24"/>
          <w:lang w:val="uk-UA"/>
        </w:rPr>
        <w:t>Секретар міської ради</w:t>
      </w:r>
      <w:r w:rsidRPr="0014599A">
        <w:rPr>
          <w:rFonts w:ascii="Times New Roman" w:hAnsi="Times New Roman" w:cs="Times New Roman"/>
          <w:sz w:val="24"/>
          <w:szCs w:val="24"/>
          <w:lang w:val="uk-UA"/>
        </w:rPr>
        <w:tab/>
      </w:r>
      <w:r w:rsidRPr="0014599A">
        <w:rPr>
          <w:rFonts w:ascii="Times New Roman" w:hAnsi="Times New Roman" w:cs="Times New Roman"/>
          <w:sz w:val="24"/>
          <w:szCs w:val="24"/>
          <w:lang w:val="uk-UA"/>
        </w:rPr>
        <w:tab/>
      </w:r>
      <w:r w:rsidRPr="0014599A">
        <w:rPr>
          <w:rFonts w:ascii="Times New Roman" w:hAnsi="Times New Roman" w:cs="Times New Roman"/>
          <w:sz w:val="24"/>
          <w:szCs w:val="24"/>
          <w:lang w:val="uk-UA"/>
        </w:rPr>
        <w:tab/>
      </w:r>
      <w:r w:rsidRPr="0014599A">
        <w:rPr>
          <w:rFonts w:ascii="Times New Roman" w:hAnsi="Times New Roman" w:cs="Times New Roman"/>
          <w:sz w:val="24"/>
          <w:szCs w:val="24"/>
          <w:lang w:val="uk-UA"/>
        </w:rPr>
        <w:tab/>
      </w:r>
      <w:r w:rsidRPr="0014599A">
        <w:rPr>
          <w:rFonts w:ascii="Times New Roman" w:hAnsi="Times New Roman" w:cs="Times New Roman"/>
          <w:sz w:val="24"/>
          <w:szCs w:val="24"/>
          <w:lang w:val="uk-UA"/>
        </w:rPr>
        <w:tab/>
      </w:r>
      <w:r w:rsidRPr="0014599A">
        <w:rPr>
          <w:rFonts w:ascii="Times New Roman" w:hAnsi="Times New Roman" w:cs="Times New Roman"/>
          <w:sz w:val="24"/>
          <w:szCs w:val="24"/>
          <w:lang w:val="uk-UA"/>
        </w:rPr>
        <w:tab/>
      </w:r>
      <w:r w:rsidRPr="0014599A">
        <w:rPr>
          <w:rFonts w:ascii="Times New Roman" w:hAnsi="Times New Roman" w:cs="Times New Roman"/>
          <w:sz w:val="24"/>
          <w:szCs w:val="24"/>
          <w:lang w:val="uk-UA"/>
        </w:rPr>
        <w:tab/>
        <w:t>Л.Й. Захватов</w:t>
      </w:r>
      <w:r w:rsidRPr="0014599A">
        <w:rPr>
          <w:rFonts w:ascii="Times New Roman" w:hAnsi="Times New Roman" w:cs="Times New Roman"/>
          <w:sz w:val="24"/>
          <w:szCs w:val="24"/>
          <w:lang w:val="uk-UA"/>
        </w:rPr>
        <w:tab/>
      </w:r>
    </w:p>
    <w:p w:rsidR="0014599A" w:rsidRPr="0014599A" w:rsidRDefault="0014599A" w:rsidP="0014599A">
      <w:pPr>
        <w:spacing w:after="0" w:line="240" w:lineRule="auto"/>
        <w:jc w:val="both"/>
        <w:rPr>
          <w:rFonts w:ascii="Times New Roman" w:hAnsi="Times New Roman" w:cs="Times New Roman"/>
          <w:sz w:val="24"/>
          <w:szCs w:val="24"/>
          <w:lang w:val="uk-UA"/>
        </w:rPr>
      </w:pPr>
    </w:p>
    <w:p w:rsidR="0014599A" w:rsidRDefault="0014599A" w:rsidP="0014599A">
      <w:pPr>
        <w:pStyle w:val="StyleZakonu"/>
        <w:spacing w:after="0" w:line="240" w:lineRule="auto"/>
        <w:ind w:firstLine="0"/>
        <w:rPr>
          <w:bCs/>
          <w:sz w:val="24"/>
          <w:szCs w:val="24"/>
        </w:rPr>
      </w:pPr>
    </w:p>
    <w:p w:rsidR="00ED24BE" w:rsidRPr="0014599A" w:rsidRDefault="00FD4EC5" w:rsidP="0014599A">
      <w:pPr>
        <w:pStyle w:val="StyleZakonu"/>
        <w:spacing w:after="0" w:line="240" w:lineRule="auto"/>
        <w:ind w:left="5529" w:firstLine="0"/>
        <w:rPr>
          <w:bCs/>
          <w:sz w:val="24"/>
          <w:szCs w:val="24"/>
        </w:rPr>
      </w:pPr>
      <w:r w:rsidRPr="0014599A">
        <w:rPr>
          <w:bCs/>
          <w:sz w:val="24"/>
          <w:szCs w:val="24"/>
        </w:rPr>
        <w:lastRenderedPageBreak/>
        <w:t>Додаток до Положення</w:t>
      </w:r>
    </w:p>
    <w:p w:rsidR="00ED24BE" w:rsidRPr="0014599A" w:rsidRDefault="00FD4EC5" w:rsidP="00FD4EC5">
      <w:pPr>
        <w:pStyle w:val="StyleZakonu"/>
        <w:spacing w:after="0" w:line="240" w:lineRule="auto"/>
        <w:ind w:left="720" w:firstLine="0"/>
        <w:rPr>
          <w:bCs/>
          <w:sz w:val="24"/>
          <w:szCs w:val="24"/>
        </w:rPr>
      </w:pPr>
      <w:r w:rsidRPr="0014599A">
        <w:rPr>
          <w:bCs/>
          <w:sz w:val="24"/>
          <w:szCs w:val="24"/>
        </w:rPr>
        <w:tab/>
      </w:r>
      <w:r w:rsidRPr="0014599A">
        <w:rPr>
          <w:bCs/>
          <w:sz w:val="24"/>
          <w:szCs w:val="24"/>
        </w:rPr>
        <w:tab/>
      </w:r>
      <w:r w:rsidRPr="0014599A">
        <w:rPr>
          <w:bCs/>
          <w:sz w:val="24"/>
          <w:szCs w:val="24"/>
        </w:rPr>
        <w:tab/>
      </w:r>
      <w:r w:rsidRPr="0014599A">
        <w:rPr>
          <w:bCs/>
          <w:sz w:val="24"/>
          <w:szCs w:val="24"/>
        </w:rPr>
        <w:tab/>
      </w:r>
      <w:r w:rsidRPr="0014599A">
        <w:rPr>
          <w:bCs/>
          <w:sz w:val="24"/>
          <w:szCs w:val="24"/>
        </w:rPr>
        <w:tab/>
      </w:r>
      <w:r w:rsidRPr="0014599A">
        <w:rPr>
          <w:bCs/>
          <w:sz w:val="24"/>
          <w:szCs w:val="24"/>
        </w:rPr>
        <w:tab/>
        <w:t xml:space="preserve">       «Про механізм справляння та </w:t>
      </w:r>
      <w:r w:rsidRPr="0014599A">
        <w:rPr>
          <w:bCs/>
          <w:sz w:val="24"/>
          <w:szCs w:val="24"/>
        </w:rPr>
        <w:tab/>
      </w:r>
    </w:p>
    <w:p w:rsidR="00C73142" w:rsidRPr="0014599A" w:rsidRDefault="00FD4EC5" w:rsidP="00FD4EC5">
      <w:pPr>
        <w:pStyle w:val="StyleZakonu"/>
        <w:spacing w:after="0" w:line="240" w:lineRule="auto"/>
        <w:ind w:left="720" w:firstLine="0"/>
        <w:rPr>
          <w:bCs/>
          <w:sz w:val="24"/>
          <w:szCs w:val="24"/>
        </w:rPr>
      </w:pPr>
      <w:r w:rsidRPr="0014599A">
        <w:rPr>
          <w:bCs/>
          <w:sz w:val="24"/>
          <w:szCs w:val="24"/>
        </w:rPr>
        <w:tab/>
      </w:r>
      <w:r w:rsidRPr="0014599A">
        <w:rPr>
          <w:bCs/>
          <w:sz w:val="24"/>
          <w:szCs w:val="24"/>
        </w:rPr>
        <w:tab/>
      </w:r>
      <w:r w:rsidRPr="0014599A">
        <w:rPr>
          <w:bCs/>
          <w:sz w:val="24"/>
          <w:szCs w:val="24"/>
        </w:rPr>
        <w:tab/>
      </w:r>
      <w:r w:rsidRPr="0014599A">
        <w:rPr>
          <w:bCs/>
          <w:sz w:val="24"/>
          <w:szCs w:val="24"/>
        </w:rPr>
        <w:tab/>
      </w:r>
      <w:r w:rsidRPr="0014599A">
        <w:rPr>
          <w:bCs/>
          <w:sz w:val="24"/>
          <w:szCs w:val="24"/>
        </w:rPr>
        <w:tab/>
      </w:r>
      <w:r w:rsidRPr="0014599A">
        <w:rPr>
          <w:bCs/>
          <w:sz w:val="24"/>
          <w:szCs w:val="24"/>
        </w:rPr>
        <w:tab/>
        <w:t xml:space="preserve">         </w:t>
      </w:r>
      <w:r w:rsidR="00E01A3E" w:rsidRPr="0014599A">
        <w:rPr>
          <w:bCs/>
          <w:sz w:val="24"/>
          <w:szCs w:val="24"/>
        </w:rPr>
        <w:t>п</w:t>
      </w:r>
      <w:r w:rsidRPr="0014599A">
        <w:rPr>
          <w:bCs/>
          <w:sz w:val="24"/>
          <w:szCs w:val="24"/>
        </w:rPr>
        <w:t>орядок сплати єдиного податку</w:t>
      </w:r>
      <w:r w:rsidRPr="0014599A">
        <w:rPr>
          <w:bCs/>
          <w:sz w:val="24"/>
          <w:szCs w:val="24"/>
        </w:rPr>
        <w:tab/>
      </w:r>
      <w:r w:rsidRPr="0014599A">
        <w:rPr>
          <w:bCs/>
          <w:sz w:val="24"/>
          <w:szCs w:val="24"/>
        </w:rPr>
        <w:tab/>
      </w:r>
      <w:r w:rsidRPr="0014599A">
        <w:rPr>
          <w:bCs/>
          <w:sz w:val="24"/>
          <w:szCs w:val="24"/>
        </w:rPr>
        <w:tab/>
      </w:r>
      <w:r w:rsidRPr="0014599A">
        <w:rPr>
          <w:bCs/>
          <w:sz w:val="24"/>
          <w:szCs w:val="24"/>
        </w:rPr>
        <w:tab/>
      </w:r>
      <w:r w:rsidRPr="0014599A">
        <w:rPr>
          <w:bCs/>
          <w:sz w:val="24"/>
          <w:szCs w:val="24"/>
        </w:rPr>
        <w:tab/>
      </w:r>
      <w:r w:rsidRPr="0014599A">
        <w:rPr>
          <w:bCs/>
          <w:sz w:val="24"/>
          <w:szCs w:val="24"/>
        </w:rPr>
        <w:tab/>
      </w:r>
      <w:r w:rsidRPr="0014599A">
        <w:rPr>
          <w:bCs/>
          <w:sz w:val="24"/>
          <w:szCs w:val="24"/>
        </w:rPr>
        <w:tab/>
        <w:t xml:space="preserve">         на теріторії м.Дружківка</w:t>
      </w:r>
      <w:r w:rsidR="00C73142" w:rsidRPr="0014599A">
        <w:rPr>
          <w:bCs/>
          <w:sz w:val="24"/>
          <w:szCs w:val="24"/>
        </w:rPr>
        <w:t>»</w:t>
      </w:r>
    </w:p>
    <w:p w:rsidR="00C73142" w:rsidRPr="0014599A" w:rsidRDefault="00C73142" w:rsidP="00FD4EC5">
      <w:pPr>
        <w:pStyle w:val="StyleZakonu"/>
        <w:spacing w:after="0" w:line="240" w:lineRule="auto"/>
        <w:ind w:left="720" w:firstLine="0"/>
        <w:rPr>
          <w:bCs/>
          <w:sz w:val="24"/>
          <w:szCs w:val="24"/>
        </w:rPr>
      </w:pPr>
      <w:r w:rsidRPr="0014599A">
        <w:rPr>
          <w:bCs/>
          <w:sz w:val="24"/>
          <w:szCs w:val="24"/>
        </w:rPr>
        <w:tab/>
      </w:r>
      <w:r w:rsidRPr="0014599A">
        <w:rPr>
          <w:bCs/>
          <w:sz w:val="24"/>
          <w:szCs w:val="24"/>
        </w:rPr>
        <w:tab/>
      </w:r>
      <w:r w:rsidRPr="0014599A">
        <w:rPr>
          <w:bCs/>
          <w:sz w:val="24"/>
          <w:szCs w:val="24"/>
        </w:rPr>
        <w:tab/>
      </w:r>
      <w:r w:rsidRPr="0014599A">
        <w:rPr>
          <w:bCs/>
          <w:sz w:val="24"/>
          <w:szCs w:val="24"/>
        </w:rPr>
        <w:tab/>
      </w:r>
      <w:r w:rsidRPr="0014599A">
        <w:rPr>
          <w:bCs/>
          <w:sz w:val="24"/>
          <w:szCs w:val="24"/>
        </w:rPr>
        <w:tab/>
      </w:r>
      <w:r w:rsidRPr="0014599A">
        <w:rPr>
          <w:bCs/>
          <w:sz w:val="24"/>
          <w:szCs w:val="24"/>
        </w:rPr>
        <w:tab/>
        <w:t xml:space="preserve">         Затверджено</w:t>
      </w:r>
    </w:p>
    <w:p w:rsidR="00C73142" w:rsidRPr="0014599A" w:rsidRDefault="00C73142" w:rsidP="00FD4EC5">
      <w:pPr>
        <w:pStyle w:val="StyleZakonu"/>
        <w:spacing w:after="0" w:line="240" w:lineRule="auto"/>
        <w:ind w:left="720" w:firstLine="0"/>
        <w:rPr>
          <w:bCs/>
          <w:sz w:val="24"/>
          <w:szCs w:val="24"/>
        </w:rPr>
      </w:pPr>
      <w:r w:rsidRPr="0014599A">
        <w:rPr>
          <w:bCs/>
          <w:sz w:val="24"/>
          <w:szCs w:val="24"/>
        </w:rPr>
        <w:tab/>
      </w:r>
      <w:r w:rsidRPr="0014599A">
        <w:rPr>
          <w:bCs/>
          <w:sz w:val="24"/>
          <w:szCs w:val="24"/>
        </w:rPr>
        <w:tab/>
      </w:r>
      <w:r w:rsidRPr="0014599A">
        <w:rPr>
          <w:bCs/>
          <w:sz w:val="24"/>
          <w:szCs w:val="24"/>
        </w:rPr>
        <w:tab/>
      </w:r>
      <w:r w:rsidRPr="0014599A">
        <w:rPr>
          <w:bCs/>
          <w:sz w:val="24"/>
          <w:szCs w:val="24"/>
        </w:rPr>
        <w:tab/>
      </w:r>
      <w:r w:rsidRPr="0014599A">
        <w:rPr>
          <w:bCs/>
          <w:sz w:val="24"/>
          <w:szCs w:val="24"/>
        </w:rPr>
        <w:tab/>
      </w:r>
      <w:r w:rsidRPr="0014599A">
        <w:rPr>
          <w:bCs/>
          <w:sz w:val="24"/>
          <w:szCs w:val="24"/>
        </w:rPr>
        <w:tab/>
        <w:t xml:space="preserve">         рішенням міської ради</w:t>
      </w:r>
    </w:p>
    <w:p w:rsidR="00FD4EC5" w:rsidRPr="0014599A" w:rsidRDefault="00C73142" w:rsidP="00FD4EC5">
      <w:pPr>
        <w:pStyle w:val="StyleZakonu"/>
        <w:spacing w:after="0" w:line="240" w:lineRule="auto"/>
        <w:ind w:left="720" w:firstLine="0"/>
        <w:rPr>
          <w:bCs/>
          <w:sz w:val="24"/>
          <w:szCs w:val="24"/>
        </w:rPr>
      </w:pPr>
      <w:r w:rsidRPr="0014599A">
        <w:rPr>
          <w:bCs/>
          <w:sz w:val="24"/>
          <w:szCs w:val="24"/>
        </w:rPr>
        <w:tab/>
      </w:r>
      <w:r w:rsidRPr="0014599A">
        <w:rPr>
          <w:bCs/>
          <w:sz w:val="24"/>
          <w:szCs w:val="24"/>
        </w:rPr>
        <w:tab/>
      </w:r>
      <w:r w:rsidRPr="0014599A">
        <w:rPr>
          <w:bCs/>
          <w:sz w:val="24"/>
          <w:szCs w:val="24"/>
        </w:rPr>
        <w:tab/>
      </w:r>
      <w:r w:rsidRPr="0014599A">
        <w:rPr>
          <w:bCs/>
          <w:sz w:val="24"/>
          <w:szCs w:val="24"/>
        </w:rPr>
        <w:tab/>
      </w:r>
      <w:r w:rsidRPr="0014599A">
        <w:rPr>
          <w:bCs/>
          <w:sz w:val="24"/>
          <w:szCs w:val="24"/>
        </w:rPr>
        <w:tab/>
      </w:r>
      <w:r w:rsidRPr="0014599A">
        <w:rPr>
          <w:bCs/>
          <w:sz w:val="24"/>
          <w:szCs w:val="24"/>
        </w:rPr>
        <w:tab/>
      </w:r>
      <w:r w:rsidR="00E36ED7">
        <w:rPr>
          <w:bCs/>
          <w:sz w:val="24"/>
          <w:szCs w:val="24"/>
        </w:rPr>
        <w:t xml:space="preserve">        </w:t>
      </w:r>
      <w:r w:rsidR="00E36ED7">
        <w:rPr>
          <w:sz w:val="24"/>
          <w:szCs w:val="24"/>
        </w:rPr>
        <w:t>в</w:t>
      </w:r>
      <w:r w:rsidR="00E36ED7" w:rsidRPr="0014599A">
        <w:rPr>
          <w:sz w:val="24"/>
          <w:szCs w:val="24"/>
        </w:rPr>
        <w:t xml:space="preserve">ід </w:t>
      </w:r>
      <w:r w:rsidR="00E36ED7">
        <w:rPr>
          <w:sz w:val="24"/>
          <w:szCs w:val="24"/>
        </w:rPr>
        <w:t>05.01.2012</w:t>
      </w:r>
      <w:r w:rsidR="00E36ED7" w:rsidRPr="0014599A">
        <w:rPr>
          <w:sz w:val="24"/>
          <w:szCs w:val="24"/>
        </w:rPr>
        <w:t xml:space="preserve"> № </w:t>
      </w:r>
      <w:r w:rsidR="00E36ED7">
        <w:rPr>
          <w:sz w:val="24"/>
          <w:szCs w:val="24"/>
        </w:rPr>
        <w:t>6/14-42</w:t>
      </w:r>
      <w:r w:rsidR="00FD4EC5" w:rsidRPr="0014599A">
        <w:rPr>
          <w:bCs/>
          <w:sz w:val="24"/>
          <w:szCs w:val="24"/>
        </w:rPr>
        <w:tab/>
        <w:t xml:space="preserve"> </w:t>
      </w:r>
    </w:p>
    <w:p w:rsidR="00ED24BE" w:rsidRPr="0014599A" w:rsidRDefault="00ED24BE" w:rsidP="00FD4EC5">
      <w:pPr>
        <w:pStyle w:val="StyleZakonu"/>
        <w:spacing w:after="0" w:line="240" w:lineRule="auto"/>
        <w:ind w:left="720" w:firstLine="0"/>
        <w:rPr>
          <w:bCs/>
          <w:sz w:val="24"/>
          <w:szCs w:val="24"/>
        </w:rPr>
      </w:pPr>
    </w:p>
    <w:p w:rsidR="00ED24BE" w:rsidRPr="0014599A" w:rsidRDefault="00ED24BE" w:rsidP="00FD4EC5">
      <w:pPr>
        <w:pStyle w:val="StyleZakonu"/>
        <w:spacing w:after="0" w:line="240" w:lineRule="auto"/>
        <w:ind w:left="720" w:firstLine="0"/>
        <w:rPr>
          <w:bCs/>
          <w:sz w:val="24"/>
          <w:szCs w:val="24"/>
        </w:rPr>
      </w:pPr>
    </w:p>
    <w:p w:rsidR="00BB3276" w:rsidRPr="0014599A" w:rsidRDefault="00BB3276" w:rsidP="00BB3276">
      <w:pPr>
        <w:pStyle w:val="StyleZakonu"/>
        <w:spacing w:after="0" w:line="240" w:lineRule="auto"/>
        <w:ind w:firstLine="720"/>
        <w:rPr>
          <w:b/>
          <w:bCs/>
          <w:sz w:val="24"/>
          <w:szCs w:val="24"/>
        </w:rPr>
      </w:pPr>
      <w:r w:rsidRPr="0014599A">
        <w:rPr>
          <w:b/>
          <w:bCs/>
          <w:sz w:val="24"/>
          <w:szCs w:val="24"/>
        </w:rPr>
        <w:t>Ставки єдиного податку</w:t>
      </w:r>
      <w:r w:rsidR="00EA27C8" w:rsidRPr="0014599A">
        <w:rPr>
          <w:b/>
          <w:bCs/>
          <w:sz w:val="24"/>
          <w:szCs w:val="24"/>
        </w:rPr>
        <w:t>:</w:t>
      </w:r>
    </w:p>
    <w:p w:rsidR="00C73142" w:rsidRPr="0014599A" w:rsidRDefault="00C73142" w:rsidP="00BB3276">
      <w:pPr>
        <w:pStyle w:val="StyleZakonu"/>
        <w:spacing w:after="0" w:line="240" w:lineRule="auto"/>
        <w:ind w:firstLine="720"/>
        <w:rPr>
          <w:b/>
          <w:bCs/>
          <w:sz w:val="24"/>
          <w:szCs w:val="24"/>
        </w:rPr>
      </w:pPr>
    </w:p>
    <w:p w:rsidR="005A5214" w:rsidRPr="0014599A" w:rsidRDefault="00BB3276" w:rsidP="00862231">
      <w:pPr>
        <w:pStyle w:val="StyleZakonu"/>
        <w:spacing w:after="0" w:line="240" w:lineRule="auto"/>
        <w:ind w:firstLine="720"/>
        <w:rPr>
          <w:b/>
          <w:bCs/>
          <w:i/>
          <w:sz w:val="24"/>
          <w:szCs w:val="24"/>
        </w:rPr>
      </w:pPr>
      <w:r w:rsidRPr="0014599A">
        <w:rPr>
          <w:b/>
          <w:bCs/>
          <w:sz w:val="24"/>
          <w:szCs w:val="24"/>
        </w:rPr>
        <w:t xml:space="preserve">1) для першої групи платників єдиного податку – </w:t>
      </w:r>
    </w:p>
    <w:p w:rsidR="00862231" w:rsidRPr="0014599A" w:rsidRDefault="00862231" w:rsidP="00106259">
      <w:pPr>
        <w:pStyle w:val="StyleZakonu"/>
        <w:spacing w:after="0" w:line="240" w:lineRule="auto"/>
        <w:ind w:left="720" w:firstLine="0"/>
        <w:rPr>
          <w:b/>
          <w:bCs/>
          <w:i/>
          <w:sz w:val="24"/>
          <w:szCs w:val="24"/>
        </w:rPr>
      </w:pPr>
    </w:p>
    <w:p w:rsidR="005A5214" w:rsidRPr="0014599A" w:rsidRDefault="00106259" w:rsidP="00106259">
      <w:pPr>
        <w:pStyle w:val="StyleZakonu"/>
        <w:spacing w:after="0" w:line="240" w:lineRule="auto"/>
        <w:ind w:left="720" w:firstLine="0"/>
        <w:rPr>
          <w:bCs/>
          <w:i/>
          <w:sz w:val="24"/>
          <w:szCs w:val="24"/>
        </w:rPr>
      </w:pPr>
      <w:r w:rsidRPr="0014599A">
        <w:rPr>
          <w:bCs/>
          <w:i/>
          <w:sz w:val="24"/>
          <w:szCs w:val="24"/>
        </w:rPr>
        <w:t xml:space="preserve">Вид </w:t>
      </w:r>
      <w:r w:rsidR="00BD02D1" w:rsidRPr="0014599A">
        <w:rPr>
          <w:bCs/>
          <w:i/>
          <w:sz w:val="24"/>
          <w:szCs w:val="24"/>
        </w:rPr>
        <w:t xml:space="preserve">господарської </w:t>
      </w:r>
      <w:r w:rsidRPr="0014599A">
        <w:rPr>
          <w:bCs/>
          <w:i/>
          <w:sz w:val="24"/>
          <w:szCs w:val="24"/>
        </w:rPr>
        <w:t>діяльності:</w:t>
      </w:r>
    </w:p>
    <w:p w:rsidR="00106259" w:rsidRPr="0014599A" w:rsidRDefault="00106259" w:rsidP="00106259">
      <w:pPr>
        <w:pStyle w:val="StyleZakonu"/>
        <w:numPr>
          <w:ilvl w:val="0"/>
          <w:numId w:val="2"/>
        </w:numPr>
        <w:spacing w:after="0" w:line="240" w:lineRule="auto"/>
        <w:rPr>
          <w:bCs/>
          <w:sz w:val="24"/>
          <w:szCs w:val="24"/>
        </w:rPr>
      </w:pPr>
      <w:r w:rsidRPr="0014599A">
        <w:rPr>
          <w:bCs/>
          <w:sz w:val="24"/>
          <w:szCs w:val="24"/>
        </w:rPr>
        <w:t>роздрібний продаж товарів з торговельних місць на ринках – 10%</w:t>
      </w:r>
    </w:p>
    <w:p w:rsidR="00106259" w:rsidRPr="0014599A" w:rsidRDefault="00106259" w:rsidP="00106259">
      <w:pPr>
        <w:pStyle w:val="StyleZakonu"/>
        <w:numPr>
          <w:ilvl w:val="0"/>
          <w:numId w:val="2"/>
        </w:numPr>
        <w:spacing w:after="0" w:line="240" w:lineRule="auto"/>
        <w:rPr>
          <w:bCs/>
          <w:i/>
          <w:sz w:val="24"/>
          <w:szCs w:val="24"/>
        </w:rPr>
      </w:pPr>
      <w:r w:rsidRPr="0014599A">
        <w:rPr>
          <w:bCs/>
          <w:sz w:val="24"/>
          <w:szCs w:val="24"/>
        </w:rPr>
        <w:t xml:space="preserve">надання побутових послуг населенню – </w:t>
      </w:r>
      <w:r w:rsidRPr="0014599A">
        <w:rPr>
          <w:bCs/>
          <w:i/>
          <w:sz w:val="24"/>
          <w:szCs w:val="24"/>
        </w:rPr>
        <w:t xml:space="preserve">згідно таблиці, наведеної нижче </w:t>
      </w:r>
    </w:p>
    <w:p w:rsidR="00862231" w:rsidRPr="0014599A" w:rsidRDefault="00862231" w:rsidP="00862231">
      <w:pPr>
        <w:pStyle w:val="StyleZakonu"/>
        <w:spacing w:after="0" w:line="240" w:lineRule="auto"/>
        <w:ind w:left="1080" w:hanging="371"/>
        <w:rPr>
          <w:bCs/>
          <w:sz w:val="24"/>
          <w:szCs w:val="24"/>
        </w:rPr>
      </w:pPr>
    </w:p>
    <w:p w:rsidR="00862231" w:rsidRPr="0014599A" w:rsidRDefault="00862231" w:rsidP="00862231">
      <w:pPr>
        <w:pStyle w:val="StyleZakonu"/>
        <w:spacing w:after="0" w:line="240" w:lineRule="auto"/>
        <w:ind w:left="1080" w:hanging="371"/>
        <w:rPr>
          <w:b/>
          <w:bCs/>
          <w:sz w:val="24"/>
          <w:szCs w:val="24"/>
        </w:rPr>
      </w:pPr>
      <w:r w:rsidRPr="0014599A">
        <w:rPr>
          <w:b/>
          <w:bCs/>
          <w:sz w:val="24"/>
          <w:szCs w:val="24"/>
        </w:rPr>
        <w:t>2) для другої групи платників єдиного податку-</w:t>
      </w:r>
    </w:p>
    <w:p w:rsidR="00862231" w:rsidRPr="0014599A" w:rsidRDefault="00862231" w:rsidP="00862231">
      <w:pPr>
        <w:pStyle w:val="StyleZakonu"/>
        <w:spacing w:after="0" w:line="240" w:lineRule="auto"/>
        <w:ind w:left="720" w:firstLine="0"/>
        <w:rPr>
          <w:bCs/>
          <w:i/>
          <w:sz w:val="24"/>
          <w:szCs w:val="24"/>
        </w:rPr>
      </w:pPr>
    </w:p>
    <w:p w:rsidR="00862231" w:rsidRPr="0014599A" w:rsidRDefault="00862231" w:rsidP="00862231">
      <w:pPr>
        <w:pStyle w:val="StyleZakonu"/>
        <w:spacing w:after="0" w:line="240" w:lineRule="auto"/>
        <w:ind w:left="720" w:firstLine="0"/>
        <w:rPr>
          <w:bCs/>
          <w:i/>
          <w:sz w:val="24"/>
          <w:szCs w:val="24"/>
        </w:rPr>
      </w:pPr>
      <w:r w:rsidRPr="0014599A">
        <w:rPr>
          <w:bCs/>
          <w:i/>
          <w:sz w:val="24"/>
          <w:szCs w:val="24"/>
        </w:rPr>
        <w:t xml:space="preserve">Вид </w:t>
      </w:r>
      <w:r w:rsidR="00BD02D1" w:rsidRPr="0014599A">
        <w:rPr>
          <w:bCs/>
          <w:i/>
          <w:sz w:val="24"/>
          <w:szCs w:val="24"/>
        </w:rPr>
        <w:t xml:space="preserve">господарської </w:t>
      </w:r>
      <w:r w:rsidRPr="0014599A">
        <w:rPr>
          <w:bCs/>
          <w:i/>
          <w:sz w:val="24"/>
          <w:szCs w:val="24"/>
        </w:rPr>
        <w:t>діяльності:</w:t>
      </w:r>
    </w:p>
    <w:p w:rsidR="00862231" w:rsidRPr="0014599A" w:rsidRDefault="00862231" w:rsidP="004C6640">
      <w:pPr>
        <w:pStyle w:val="StyleZakonu"/>
        <w:numPr>
          <w:ilvl w:val="0"/>
          <w:numId w:val="4"/>
        </w:numPr>
        <w:spacing w:after="0" w:line="240" w:lineRule="auto"/>
        <w:rPr>
          <w:bCs/>
          <w:sz w:val="24"/>
          <w:szCs w:val="24"/>
        </w:rPr>
      </w:pPr>
      <w:r w:rsidRPr="0014599A">
        <w:rPr>
          <w:bCs/>
          <w:sz w:val="24"/>
          <w:szCs w:val="24"/>
        </w:rPr>
        <w:t>надання послуг платникам єдиного податку та/або населенню – 15%</w:t>
      </w:r>
      <w:r w:rsidR="004C6640" w:rsidRPr="0014599A">
        <w:rPr>
          <w:bCs/>
          <w:sz w:val="24"/>
          <w:szCs w:val="24"/>
        </w:rPr>
        <w:t>, крім:</w:t>
      </w:r>
    </w:p>
    <w:p w:rsidR="004C6640" w:rsidRPr="0014599A" w:rsidRDefault="004C6640" w:rsidP="004C6640">
      <w:pPr>
        <w:pStyle w:val="StyleZakonu"/>
        <w:spacing w:after="0" w:line="240" w:lineRule="auto"/>
        <w:ind w:left="1080" w:firstLine="0"/>
        <w:rPr>
          <w:bCs/>
          <w:sz w:val="24"/>
          <w:szCs w:val="24"/>
        </w:rPr>
      </w:pPr>
      <w:r w:rsidRPr="0014599A">
        <w:rPr>
          <w:bCs/>
          <w:sz w:val="24"/>
          <w:szCs w:val="24"/>
        </w:rPr>
        <w:t>- послуги копіювання, світлокопіювання – 1</w:t>
      </w:r>
      <w:r w:rsidR="008A2BF9" w:rsidRPr="0014599A">
        <w:rPr>
          <w:bCs/>
          <w:sz w:val="24"/>
          <w:szCs w:val="24"/>
        </w:rPr>
        <w:t>2</w:t>
      </w:r>
      <w:r w:rsidRPr="0014599A">
        <w:rPr>
          <w:bCs/>
          <w:sz w:val="24"/>
          <w:szCs w:val="24"/>
        </w:rPr>
        <w:t>%;</w:t>
      </w:r>
    </w:p>
    <w:p w:rsidR="004C6640" w:rsidRPr="0014599A" w:rsidRDefault="004C6640" w:rsidP="004C6640">
      <w:pPr>
        <w:pStyle w:val="StyleZakonu"/>
        <w:spacing w:after="0" w:line="240" w:lineRule="auto"/>
        <w:ind w:left="1080" w:firstLine="0"/>
        <w:rPr>
          <w:bCs/>
          <w:sz w:val="24"/>
          <w:szCs w:val="24"/>
        </w:rPr>
      </w:pPr>
      <w:r w:rsidRPr="0014599A">
        <w:rPr>
          <w:bCs/>
          <w:sz w:val="24"/>
          <w:szCs w:val="24"/>
        </w:rPr>
        <w:t>- послуги у сфері позашкільної освіти -  1</w:t>
      </w:r>
      <w:r w:rsidR="00676338" w:rsidRPr="0014599A">
        <w:rPr>
          <w:bCs/>
          <w:sz w:val="24"/>
          <w:szCs w:val="24"/>
        </w:rPr>
        <w:t>0</w:t>
      </w:r>
      <w:r w:rsidRPr="0014599A">
        <w:rPr>
          <w:bCs/>
          <w:sz w:val="24"/>
          <w:szCs w:val="24"/>
        </w:rPr>
        <w:t>%;</w:t>
      </w:r>
    </w:p>
    <w:p w:rsidR="00676338" w:rsidRPr="0014599A" w:rsidRDefault="004C6640" w:rsidP="004C6640">
      <w:pPr>
        <w:pStyle w:val="StyleZakonu"/>
        <w:spacing w:after="0" w:line="240" w:lineRule="auto"/>
        <w:ind w:left="1080" w:firstLine="0"/>
        <w:rPr>
          <w:bCs/>
          <w:sz w:val="24"/>
          <w:szCs w:val="24"/>
        </w:rPr>
      </w:pPr>
      <w:r w:rsidRPr="0014599A">
        <w:rPr>
          <w:bCs/>
          <w:sz w:val="24"/>
          <w:szCs w:val="24"/>
        </w:rPr>
        <w:t xml:space="preserve">- </w:t>
      </w:r>
      <w:r w:rsidR="00676338" w:rsidRPr="0014599A">
        <w:rPr>
          <w:bCs/>
          <w:sz w:val="24"/>
          <w:szCs w:val="24"/>
        </w:rPr>
        <w:t>послуги  спортивних тренерів, викладачів- 10%;</w:t>
      </w:r>
    </w:p>
    <w:p w:rsidR="00676338" w:rsidRPr="0014599A" w:rsidRDefault="00676338" w:rsidP="004C6640">
      <w:pPr>
        <w:pStyle w:val="StyleZakonu"/>
        <w:spacing w:after="0" w:line="240" w:lineRule="auto"/>
        <w:ind w:left="1080" w:firstLine="0"/>
        <w:rPr>
          <w:bCs/>
          <w:sz w:val="24"/>
          <w:szCs w:val="24"/>
        </w:rPr>
      </w:pPr>
      <w:r w:rsidRPr="0014599A">
        <w:rPr>
          <w:bCs/>
          <w:sz w:val="24"/>
          <w:szCs w:val="24"/>
        </w:rPr>
        <w:t>- послуги танцювальних викладачів – 10%;</w:t>
      </w:r>
    </w:p>
    <w:p w:rsidR="004C6640" w:rsidRPr="0014599A" w:rsidRDefault="00676338" w:rsidP="004C6640">
      <w:pPr>
        <w:pStyle w:val="StyleZakonu"/>
        <w:spacing w:after="0" w:line="240" w:lineRule="auto"/>
        <w:ind w:left="1080" w:firstLine="0"/>
        <w:rPr>
          <w:bCs/>
          <w:sz w:val="24"/>
          <w:szCs w:val="24"/>
        </w:rPr>
      </w:pPr>
      <w:r w:rsidRPr="0014599A">
        <w:rPr>
          <w:bCs/>
          <w:sz w:val="24"/>
          <w:szCs w:val="24"/>
        </w:rPr>
        <w:t>- послуги з прибирання сміття – 1</w:t>
      </w:r>
      <w:r w:rsidR="004F3581" w:rsidRPr="0014599A">
        <w:rPr>
          <w:bCs/>
          <w:sz w:val="24"/>
          <w:szCs w:val="24"/>
        </w:rPr>
        <w:t>0</w:t>
      </w:r>
      <w:r w:rsidRPr="0014599A">
        <w:rPr>
          <w:bCs/>
          <w:sz w:val="24"/>
          <w:szCs w:val="24"/>
        </w:rPr>
        <w:t>%.</w:t>
      </w:r>
      <w:r w:rsidR="004C6640" w:rsidRPr="0014599A">
        <w:rPr>
          <w:bCs/>
          <w:sz w:val="24"/>
          <w:szCs w:val="24"/>
        </w:rPr>
        <w:t xml:space="preserve"> </w:t>
      </w:r>
    </w:p>
    <w:p w:rsidR="00862231" w:rsidRPr="0014599A" w:rsidRDefault="00862231" w:rsidP="00862231">
      <w:pPr>
        <w:pStyle w:val="StyleZakonu"/>
        <w:spacing w:after="0" w:line="240" w:lineRule="auto"/>
        <w:ind w:left="720" w:firstLine="0"/>
        <w:rPr>
          <w:bCs/>
          <w:i/>
          <w:sz w:val="24"/>
          <w:szCs w:val="24"/>
        </w:rPr>
      </w:pPr>
      <w:r w:rsidRPr="0014599A">
        <w:rPr>
          <w:bCs/>
          <w:sz w:val="24"/>
          <w:szCs w:val="24"/>
        </w:rPr>
        <w:t xml:space="preserve">2. </w:t>
      </w:r>
      <w:r w:rsidR="00E84CBA" w:rsidRPr="0014599A">
        <w:rPr>
          <w:bCs/>
          <w:sz w:val="24"/>
          <w:szCs w:val="24"/>
        </w:rPr>
        <w:t xml:space="preserve">  </w:t>
      </w:r>
      <w:r w:rsidRPr="0014599A">
        <w:rPr>
          <w:bCs/>
          <w:sz w:val="24"/>
          <w:szCs w:val="24"/>
        </w:rPr>
        <w:t xml:space="preserve">надання побутових послуг платникам єдиного податку та/або населенню- </w:t>
      </w:r>
      <w:r w:rsidRPr="0014599A">
        <w:rPr>
          <w:bCs/>
          <w:i/>
          <w:sz w:val="24"/>
          <w:szCs w:val="24"/>
        </w:rPr>
        <w:t>згідно таблиці, наведеної нижче</w:t>
      </w:r>
    </w:p>
    <w:p w:rsidR="00862231" w:rsidRPr="0014599A" w:rsidRDefault="00862231" w:rsidP="00862231">
      <w:pPr>
        <w:pStyle w:val="StyleZakonu"/>
        <w:numPr>
          <w:ilvl w:val="0"/>
          <w:numId w:val="2"/>
        </w:numPr>
        <w:spacing w:after="0" w:line="240" w:lineRule="auto"/>
        <w:rPr>
          <w:bCs/>
          <w:sz w:val="24"/>
          <w:szCs w:val="24"/>
        </w:rPr>
      </w:pPr>
      <w:r w:rsidRPr="0014599A">
        <w:rPr>
          <w:bCs/>
          <w:sz w:val="24"/>
          <w:szCs w:val="24"/>
        </w:rPr>
        <w:t>виробництво -13%</w:t>
      </w:r>
    </w:p>
    <w:p w:rsidR="00862231" w:rsidRPr="0014599A" w:rsidRDefault="00862231" w:rsidP="00862231">
      <w:pPr>
        <w:pStyle w:val="StyleZakonu"/>
        <w:numPr>
          <w:ilvl w:val="0"/>
          <w:numId w:val="2"/>
        </w:numPr>
        <w:spacing w:after="0" w:line="240" w:lineRule="auto"/>
        <w:rPr>
          <w:bCs/>
          <w:sz w:val="24"/>
          <w:szCs w:val="24"/>
        </w:rPr>
      </w:pPr>
      <w:r w:rsidRPr="0014599A">
        <w:rPr>
          <w:bCs/>
          <w:sz w:val="24"/>
          <w:szCs w:val="24"/>
        </w:rPr>
        <w:t>продаж товарів – 15%</w:t>
      </w:r>
    </w:p>
    <w:p w:rsidR="00E84CBA" w:rsidRPr="0014599A" w:rsidRDefault="00E84CBA" w:rsidP="00862231">
      <w:pPr>
        <w:pStyle w:val="StyleZakonu"/>
        <w:numPr>
          <w:ilvl w:val="0"/>
          <w:numId w:val="2"/>
        </w:numPr>
        <w:spacing w:after="0" w:line="240" w:lineRule="auto"/>
        <w:rPr>
          <w:bCs/>
          <w:sz w:val="24"/>
          <w:szCs w:val="24"/>
        </w:rPr>
      </w:pPr>
      <w:r w:rsidRPr="0014599A">
        <w:rPr>
          <w:bCs/>
          <w:sz w:val="24"/>
          <w:szCs w:val="24"/>
        </w:rPr>
        <w:t>діяльність у сфері ресторанного господарства-15%</w:t>
      </w:r>
    </w:p>
    <w:p w:rsidR="00862231" w:rsidRPr="0014599A" w:rsidRDefault="00862231" w:rsidP="00862231">
      <w:pPr>
        <w:pStyle w:val="StyleZakonu"/>
        <w:spacing w:after="0" w:line="240" w:lineRule="auto"/>
        <w:ind w:left="1080" w:hanging="371"/>
        <w:rPr>
          <w:bCs/>
          <w:i/>
          <w:sz w:val="24"/>
          <w:szCs w:val="24"/>
        </w:rPr>
      </w:pPr>
    </w:p>
    <w:p w:rsidR="005A5214" w:rsidRPr="0014599A" w:rsidRDefault="005A5214" w:rsidP="00BB3276">
      <w:pPr>
        <w:pStyle w:val="StyleZakonu"/>
        <w:spacing w:after="0" w:line="240" w:lineRule="auto"/>
        <w:ind w:firstLine="720"/>
        <w:rPr>
          <w:bCs/>
          <w:sz w:val="24"/>
          <w:szCs w:val="24"/>
        </w:rPr>
      </w:pPr>
    </w:p>
    <w:tbl>
      <w:tblPr>
        <w:tblStyle w:val="a3"/>
        <w:tblW w:w="9464" w:type="dxa"/>
        <w:tblLook w:val="04A0"/>
      </w:tblPr>
      <w:tblGrid>
        <w:gridCol w:w="593"/>
        <w:gridCol w:w="7100"/>
        <w:gridCol w:w="986"/>
        <w:gridCol w:w="785"/>
      </w:tblGrid>
      <w:tr w:rsidR="00BB3276" w:rsidRPr="0014599A" w:rsidTr="00ED24BE">
        <w:tc>
          <w:tcPr>
            <w:tcW w:w="594" w:type="dxa"/>
            <w:vMerge w:val="restart"/>
          </w:tcPr>
          <w:p w:rsidR="00BB3276" w:rsidRPr="0014599A" w:rsidRDefault="00BB3276">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 п/п</w:t>
            </w:r>
          </w:p>
        </w:tc>
        <w:tc>
          <w:tcPr>
            <w:tcW w:w="7230" w:type="dxa"/>
            <w:vMerge w:val="restart"/>
          </w:tcPr>
          <w:p w:rsidR="00BB3276" w:rsidRPr="0014599A" w:rsidRDefault="00BB3276" w:rsidP="00161462">
            <w:pPr>
              <w:jc w:val="center"/>
              <w:rPr>
                <w:rFonts w:ascii="Times New Roman" w:eastAsia="Times New Roman" w:hAnsi="Times New Roman" w:cs="Times New Roman"/>
                <w:bCs/>
                <w:sz w:val="28"/>
                <w:szCs w:val="28"/>
                <w:lang w:val="uk-UA" w:eastAsia="ru-RU"/>
              </w:rPr>
            </w:pPr>
            <w:r w:rsidRPr="0014599A">
              <w:rPr>
                <w:rFonts w:ascii="Times New Roman" w:eastAsia="Times New Roman" w:hAnsi="Times New Roman" w:cs="Times New Roman"/>
                <w:bCs/>
                <w:sz w:val="28"/>
                <w:szCs w:val="28"/>
                <w:lang w:val="uk-UA" w:eastAsia="ru-RU"/>
              </w:rPr>
              <w:t>Перелік побутових послуг</w:t>
            </w:r>
            <w:r w:rsidR="005A5214" w:rsidRPr="0014599A">
              <w:rPr>
                <w:rFonts w:ascii="Times New Roman" w:eastAsia="Times New Roman" w:hAnsi="Times New Roman" w:cs="Times New Roman"/>
                <w:bCs/>
                <w:sz w:val="28"/>
                <w:szCs w:val="28"/>
                <w:lang w:val="uk-UA" w:eastAsia="ru-RU"/>
              </w:rPr>
              <w:t xml:space="preserve"> </w:t>
            </w:r>
          </w:p>
        </w:tc>
        <w:tc>
          <w:tcPr>
            <w:tcW w:w="1640" w:type="dxa"/>
            <w:gridSpan w:val="2"/>
          </w:tcPr>
          <w:p w:rsidR="00754D2F" w:rsidRPr="0014599A" w:rsidRDefault="00BB3276" w:rsidP="00754D2F">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Ставка (</w:t>
            </w:r>
            <w:r w:rsidR="00754D2F" w:rsidRPr="0014599A">
              <w:rPr>
                <w:rFonts w:ascii="Times New Roman" w:eastAsia="Times New Roman" w:hAnsi="Times New Roman" w:cs="Times New Roman"/>
                <w:b/>
                <w:bCs/>
                <w:sz w:val="24"/>
                <w:szCs w:val="24"/>
                <w:lang w:val="uk-UA" w:eastAsia="ru-RU"/>
              </w:rPr>
              <w:t>%</w:t>
            </w:r>
          </w:p>
          <w:p w:rsidR="00BB3276" w:rsidRPr="0014599A" w:rsidRDefault="00BB3276" w:rsidP="00754D2F">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 xml:space="preserve"> від мін. з/п)</w:t>
            </w:r>
          </w:p>
        </w:tc>
      </w:tr>
      <w:tr w:rsidR="00BB3276" w:rsidRPr="0014599A" w:rsidTr="00ED24BE">
        <w:tc>
          <w:tcPr>
            <w:tcW w:w="594" w:type="dxa"/>
            <w:vMerge/>
          </w:tcPr>
          <w:p w:rsidR="00BB3276" w:rsidRPr="0014599A" w:rsidRDefault="00BB3276">
            <w:pPr>
              <w:rPr>
                <w:rFonts w:ascii="Times New Roman" w:eastAsia="Times New Roman" w:hAnsi="Times New Roman" w:cs="Times New Roman"/>
                <w:bCs/>
                <w:sz w:val="24"/>
                <w:szCs w:val="24"/>
                <w:lang w:val="uk-UA" w:eastAsia="ru-RU"/>
              </w:rPr>
            </w:pPr>
          </w:p>
        </w:tc>
        <w:tc>
          <w:tcPr>
            <w:tcW w:w="7230" w:type="dxa"/>
            <w:vMerge/>
          </w:tcPr>
          <w:p w:rsidR="00BB3276" w:rsidRPr="0014599A" w:rsidRDefault="00BB3276">
            <w:pPr>
              <w:rPr>
                <w:rFonts w:ascii="Times New Roman" w:eastAsia="Times New Roman" w:hAnsi="Times New Roman" w:cs="Times New Roman"/>
                <w:bCs/>
                <w:sz w:val="24"/>
                <w:szCs w:val="24"/>
                <w:lang w:val="uk-UA" w:eastAsia="ru-RU"/>
              </w:rPr>
            </w:pPr>
          </w:p>
        </w:tc>
        <w:tc>
          <w:tcPr>
            <w:tcW w:w="991" w:type="dxa"/>
          </w:tcPr>
          <w:p w:rsidR="00BB3276" w:rsidRPr="0014599A" w:rsidRDefault="00BB3276">
            <w:pPr>
              <w:rPr>
                <w:rFonts w:ascii="Times New Roman" w:eastAsia="Times New Roman" w:hAnsi="Times New Roman" w:cs="Times New Roman"/>
                <w:b/>
                <w:bCs/>
                <w:i/>
                <w:sz w:val="24"/>
                <w:szCs w:val="24"/>
                <w:lang w:val="uk-UA" w:eastAsia="ru-RU"/>
              </w:rPr>
            </w:pPr>
            <w:r w:rsidRPr="0014599A">
              <w:rPr>
                <w:rFonts w:ascii="Times New Roman" w:eastAsia="Times New Roman" w:hAnsi="Times New Roman" w:cs="Times New Roman"/>
                <w:b/>
                <w:bCs/>
                <w:i/>
                <w:sz w:val="24"/>
                <w:szCs w:val="24"/>
                <w:lang w:val="uk-UA" w:eastAsia="ru-RU"/>
              </w:rPr>
              <w:t>1 група</w:t>
            </w:r>
          </w:p>
        </w:tc>
        <w:tc>
          <w:tcPr>
            <w:tcW w:w="649" w:type="dxa"/>
          </w:tcPr>
          <w:p w:rsidR="00BB3276" w:rsidRPr="0014599A" w:rsidRDefault="00BB3276">
            <w:pPr>
              <w:rPr>
                <w:rFonts w:ascii="Times New Roman" w:eastAsia="Times New Roman" w:hAnsi="Times New Roman" w:cs="Times New Roman"/>
                <w:b/>
                <w:bCs/>
                <w:i/>
                <w:sz w:val="24"/>
                <w:szCs w:val="24"/>
                <w:lang w:val="uk-UA" w:eastAsia="ru-RU"/>
              </w:rPr>
            </w:pPr>
            <w:r w:rsidRPr="0014599A">
              <w:rPr>
                <w:rFonts w:ascii="Times New Roman" w:eastAsia="Times New Roman" w:hAnsi="Times New Roman" w:cs="Times New Roman"/>
                <w:b/>
                <w:bCs/>
                <w:i/>
                <w:sz w:val="24"/>
                <w:szCs w:val="24"/>
                <w:lang w:val="uk-UA" w:eastAsia="ru-RU"/>
              </w:rPr>
              <w:t>2 група</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1.</w:t>
            </w:r>
          </w:p>
        </w:tc>
        <w:tc>
          <w:tcPr>
            <w:tcW w:w="7230" w:type="dxa"/>
          </w:tcPr>
          <w:p w:rsidR="00BB3276" w:rsidRPr="0014599A" w:rsidRDefault="00BB3276" w:rsidP="001A7322">
            <w:pPr>
              <w:pStyle w:val="StyleZakonu"/>
              <w:spacing w:after="0" w:line="240" w:lineRule="auto"/>
              <w:ind w:hanging="26"/>
              <w:rPr>
                <w:bCs/>
                <w:sz w:val="24"/>
                <w:szCs w:val="24"/>
              </w:rPr>
            </w:pPr>
            <w:r w:rsidRPr="0014599A">
              <w:rPr>
                <w:bCs/>
                <w:sz w:val="24"/>
                <w:szCs w:val="24"/>
              </w:rPr>
              <w:t>виготовлення взуття за індивідуальним замовленням</w:t>
            </w:r>
          </w:p>
        </w:tc>
        <w:tc>
          <w:tcPr>
            <w:tcW w:w="991"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9</w:t>
            </w:r>
          </w:p>
        </w:tc>
        <w:tc>
          <w:tcPr>
            <w:tcW w:w="649" w:type="dxa"/>
          </w:tcPr>
          <w:p w:rsidR="00BB3276" w:rsidRPr="0014599A" w:rsidRDefault="006D077B" w:rsidP="000255A9">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14</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2.</w:t>
            </w:r>
          </w:p>
        </w:tc>
        <w:tc>
          <w:tcPr>
            <w:tcW w:w="7230" w:type="dxa"/>
          </w:tcPr>
          <w:p w:rsidR="00BB3276" w:rsidRPr="0014599A" w:rsidRDefault="00BB3276" w:rsidP="001A7322">
            <w:pPr>
              <w:pStyle w:val="StyleZakonu"/>
              <w:spacing w:after="0" w:line="240" w:lineRule="auto"/>
              <w:ind w:hanging="26"/>
              <w:rPr>
                <w:bCs/>
                <w:sz w:val="24"/>
                <w:szCs w:val="24"/>
              </w:rPr>
            </w:pPr>
            <w:r w:rsidRPr="0014599A">
              <w:rPr>
                <w:bCs/>
                <w:sz w:val="24"/>
                <w:szCs w:val="24"/>
              </w:rPr>
              <w:t>послуги з ремонту взуття</w:t>
            </w:r>
          </w:p>
        </w:tc>
        <w:tc>
          <w:tcPr>
            <w:tcW w:w="991" w:type="dxa"/>
          </w:tcPr>
          <w:p w:rsidR="00BB3276" w:rsidRPr="0014599A" w:rsidRDefault="000255A9" w:rsidP="000255A9">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7</w:t>
            </w:r>
          </w:p>
        </w:tc>
        <w:tc>
          <w:tcPr>
            <w:tcW w:w="649" w:type="dxa"/>
          </w:tcPr>
          <w:p w:rsidR="00BB3276" w:rsidRPr="0014599A" w:rsidRDefault="006D077B" w:rsidP="000255A9">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12</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3.</w:t>
            </w:r>
          </w:p>
        </w:tc>
        <w:tc>
          <w:tcPr>
            <w:tcW w:w="7230" w:type="dxa"/>
          </w:tcPr>
          <w:p w:rsidR="00BB3276" w:rsidRPr="0014599A" w:rsidRDefault="00BB3276" w:rsidP="001A7322">
            <w:pPr>
              <w:pStyle w:val="StyleZakonu"/>
              <w:spacing w:after="0" w:line="240" w:lineRule="auto"/>
              <w:ind w:hanging="26"/>
              <w:rPr>
                <w:bCs/>
                <w:sz w:val="24"/>
                <w:szCs w:val="24"/>
              </w:rPr>
            </w:pPr>
            <w:r w:rsidRPr="0014599A">
              <w:rPr>
                <w:bCs/>
                <w:sz w:val="24"/>
                <w:szCs w:val="24"/>
              </w:rPr>
              <w:t>виготовлення швейних виробів за індивідуальним замовленням</w:t>
            </w:r>
          </w:p>
        </w:tc>
        <w:tc>
          <w:tcPr>
            <w:tcW w:w="991"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9</w:t>
            </w:r>
          </w:p>
        </w:tc>
        <w:tc>
          <w:tcPr>
            <w:tcW w:w="649" w:type="dxa"/>
          </w:tcPr>
          <w:p w:rsidR="00BB3276" w:rsidRPr="0014599A" w:rsidRDefault="006D077B" w:rsidP="000255A9">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14</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4.</w:t>
            </w:r>
          </w:p>
        </w:tc>
        <w:tc>
          <w:tcPr>
            <w:tcW w:w="7230" w:type="dxa"/>
          </w:tcPr>
          <w:p w:rsidR="00BB3276" w:rsidRPr="0014599A" w:rsidRDefault="00BB3276" w:rsidP="001A7322">
            <w:pPr>
              <w:pStyle w:val="StyleZakonu"/>
              <w:spacing w:after="0" w:line="240" w:lineRule="auto"/>
              <w:ind w:hanging="26"/>
              <w:rPr>
                <w:bCs/>
                <w:sz w:val="24"/>
                <w:szCs w:val="24"/>
              </w:rPr>
            </w:pPr>
            <w:r w:rsidRPr="0014599A">
              <w:rPr>
                <w:bCs/>
                <w:sz w:val="24"/>
                <w:szCs w:val="24"/>
              </w:rPr>
              <w:t>виготовлення виробів із шкіри за індивідуальним замовленням</w:t>
            </w:r>
          </w:p>
        </w:tc>
        <w:tc>
          <w:tcPr>
            <w:tcW w:w="991" w:type="dxa"/>
          </w:tcPr>
          <w:p w:rsidR="00BB3276" w:rsidRPr="0014599A" w:rsidRDefault="00FD693C">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10</w:t>
            </w:r>
          </w:p>
        </w:tc>
        <w:tc>
          <w:tcPr>
            <w:tcW w:w="649" w:type="dxa"/>
          </w:tcPr>
          <w:p w:rsidR="00BB3276" w:rsidRPr="0014599A" w:rsidRDefault="000255A9" w:rsidP="000255A9">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15</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5.</w:t>
            </w:r>
          </w:p>
        </w:tc>
        <w:tc>
          <w:tcPr>
            <w:tcW w:w="7230" w:type="dxa"/>
          </w:tcPr>
          <w:p w:rsidR="00BB3276" w:rsidRPr="0014599A" w:rsidRDefault="00BB3276" w:rsidP="001A7322">
            <w:pPr>
              <w:pStyle w:val="StyleZakonu"/>
              <w:spacing w:after="0" w:line="240" w:lineRule="auto"/>
              <w:ind w:hanging="26"/>
              <w:rPr>
                <w:bCs/>
                <w:sz w:val="24"/>
                <w:szCs w:val="24"/>
              </w:rPr>
            </w:pPr>
            <w:r w:rsidRPr="0014599A">
              <w:rPr>
                <w:bCs/>
                <w:sz w:val="24"/>
                <w:szCs w:val="24"/>
              </w:rPr>
              <w:t>виготовлення виробів з хутра за індивідуальним замовленням</w:t>
            </w:r>
          </w:p>
        </w:tc>
        <w:tc>
          <w:tcPr>
            <w:tcW w:w="991" w:type="dxa"/>
          </w:tcPr>
          <w:p w:rsidR="00BB3276" w:rsidRPr="0014599A" w:rsidRDefault="00FD693C">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10</w:t>
            </w:r>
          </w:p>
        </w:tc>
        <w:tc>
          <w:tcPr>
            <w:tcW w:w="649" w:type="dxa"/>
          </w:tcPr>
          <w:p w:rsidR="00BB3276" w:rsidRPr="0014599A" w:rsidRDefault="000255A9" w:rsidP="000255A9">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15</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6.</w:t>
            </w:r>
          </w:p>
        </w:tc>
        <w:tc>
          <w:tcPr>
            <w:tcW w:w="7230" w:type="dxa"/>
          </w:tcPr>
          <w:p w:rsidR="00BB3276" w:rsidRPr="0014599A" w:rsidRDefault="00BB3276" w:rsidP="001A7322">
            <w:pPr>
              <w:pStyle w:val="StyleZakonu"/>
              <w:spacing w:after="0" w:line="240" w:lineRule="auto"/>
              <w:ind w:hanging="26"/>
              <w:rPr>
                <w:bCs/>
                <w:sz w:val="24"/>
                <w:szCs w:val="24"/>
              </w:rPr>
            </w:pPr>
            <w:r w:rsidRPr="0014599A">
              <w:rPr>
                <w:bCs/>
                <w:sz w:val="24"/>
                <w:szCs w:val="24"/>
              </w:rPr>
              <w:t>виготовлення спіднього одягу за індивідуальним замовленням</w:t>
            </w:r>
          </w:p>
        </w:tc>
        <w:tc>
          <w:tcPr>
            <w:tcW w:w="991" w:type="dxa"/>
          </w:tcPr>
          <w:p w:rsidR="00BB3276" w:rsidRPr="0014599A" w:rsidRDefault="006D077B" w:rsidP="00A820EA">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9</w:t>
            </w:r>
          </w:p>
        </w:tc>
        <w:tc>
          <w:tcPr>
            <w:tcW w:w="649" w:type="dxa"/>
          </w:tcPr>
          <w:p w:rsidR="00BB3276" w:rsidRPr="0014599A" w:rsidRDefault="006D077B" w:rsidP="000255A9">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14</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7.</w:t>
            </w:r>
          </w:p>
        </w:tc>
        <w:tc>
          <w:tcPr>
            <w:tcW w:w="7230" w:type="dxa"/>
          </w:tcPr>
          <w:p w:rsidR="00BB3276" w:rsidRPr="0014599A" w:rsidRDefault="00BB3276" w:rsidP="001A7322">
            <w:pPr>
              <w:pStyle w:val="StyleZakonu"/>
              <w:spacing w:after="0" w:line="240" w:lineRule="auto"/>
              <w:ind w:hanging="26"/>
              <w:rPr>
                <w:bCs/>
                <w:sz w:val="24"/>
                <w:szCs w:val="24"/>
              </w:rPr>
            </w:pPr>
            <w:r w:rsidRPr="0014599A">
              <w:rPr>
                <w:bCs/>
                <w:sz w:val="24"/>
                <w:szCs w:val="24"/>
              </w:rPr>
              <w:t>виготовлення текстильних виробів та текстильної галантереї за індивідуальним замовленням</w:t>
            </w:r>
          </w:p>
        </w:tc>
        <w:tc>
          <w:tcPr>
            <w:tcW w:w="991"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9</w:t>
            </w:r>
          </w:p>
        </w:tc>
        <w:tc>
          <w:tcPr>
            <w:tcW w:w="649" w:type="dxa"/>
          </w:tcPr>
          <w:p w:rsidR="00BB3276" w:rsidRPr="0014599A" w:rsidRDefault="006D077B" w:rsidP="000255A9">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14</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8.</w:t>
            </w:r>
          </w:p>
        </w:tc>
        <w:tc>
          <w:tcPr>
            <w:tcW w:w="7230" w:type="dxa"/>
          </w:tcPr>
          <w:p w:rsidR="00BB3276" w:rsidRPr="0014599A" w:rsidRDefault="00BB3276" w:rsidP="001A7322">
            <w:pPr>
              <w:pStyle w:val="StyleZakonu"/>
              <w:spacing w:after="0" w:line="240" w:lineRule="auto"/>
              <w:ind w:hanging="26"/>
              <w:rPr>
                <w:bCs/>
                <w:sz w:val="24"/>
                <w:szCs w:val="24"/>
              </w:rPr>
            </w:pPr>
            <w:r w:rsidRPr="0014599A">
              <w:rPr>
                <w:bCs/>
                <w:sz w:val="24"/>
                <w:szCs w:val="24"/>
              </w:rPr>
              <w:t>виготовлення головних уборів за індивідуальним замовленням</w:t>
            </w:r>
          </w:p>
        </w:tc>
        <w:tc>
          <w:tcPr>
            <w:tcW w:w="991" w:type="dxa"/>
          </w:tcPr>
          <w:p w:rsidR="00BB3276" w:rsidRPr="0014599A" w:rsidRDefault="00FD693C">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10</w:t>
            </w:r>
          </w:p>
        </w:tc>
        <w:tc>
          <w:tcPr>
            <w:tcW w:w="649" w:type="dxa"/>
          </w:tcPr>
          <w:p w:rsidR="00BB3276" w:rsidRPr="0014599A" w:rsidRDefault="000255A9" w:rsidP="000255A9">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15</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9.</w:t>
            </w:r>
          </w:p>
        </w:tc>
        <w:tc>
          <w:tcPr>
            <w:tcW w:w="7230" w:type="dxa"/>
          </w:tcPr>
          <w:p w:rsidR="00BB3276" w:rsidRPr="0014599A" w:rsidRDefault="00BB3276" w:rsidP="001A7322">
            <w:pPr>
              <w:pStyle w:val="StyleZakonu"/>
              <w:spacing w:after="0" w:line="240" w:lineRule="auto"/>
              <w:ind w:hanging="26"/>
              <w:rPr>
                <w:bCs/>
                <w:sz w:val="24"/>
                <w:szCs w:val="24"/>
              </w:rPr>
            </w:pPr>
            <w:r w:rsidRPr="0014599A">
              <w:rPr>
                <w:bCs/>
                <w:sz w:val="24"/>
                <w:szCs w:val="24"/>
              </w:rPr>
              <w:t>додаткові послуги до виготовлення виробів за індивідуальним замовленням</w:t>
            </w:r>
          </w:p>
        </w:tc>
        <w:tc>
          <w:tcPr>
            <w:tcW w:w="991" w:type="dxa"/>
          </w:tcPr>
          <w:p w:rsidR="00BB3276" w:rsidRPr="0014599A" w:rsidRDefault="00FD693C">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8</w:t>
            </w:r>
          </w:p>
        </w:tc>
        <w:tc>
          <w:tcPr>
            <w:tcW w:w="649" w:type="dxa"/>
          </w:tcPr>
          <w:p w:rsidR="00BB3276" w:rsidRPr="0014599A" w:rsidRDefault="006D077B" w:rsidP="000255A9">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13</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10.</w:t>
            </w:r>
          </w:p>
        </w:tc>
        <w:tc>
          <w:tcPr>
            <w:tcW w:w="7230" w:type="dxa"/>
          </w:tcPr>
          <w:p w:rsidR="00BB3276" w:rsidRPr="0014599A" w:rsidRDefault="00BB3276" w:rsidP="001A7322">
            <w:pPr>
              <w:pStyle w:val="StyleZakonu"/>
              <w:spacing w:after="0" w:line="240" w:lineRule="auto"/>
              <w:ind w:hanging="26"/>
              <w:rPr>
                <w:bCs/>
                <w:sz w:val="24"/>
                <w:szCs w:val="24"/>
              </w:rPr>
            </w:pPr>
            <w:r w:rsidRPr="0014599A">
              <w:rPr>
                <w:bCs/>
                <w:sz w:val="24"/>
                <w:szCs w:val="24"/>
              </w:rPr>
              <w:t>послуги з ремонту одягу та побутових текстильних виробів</w:t>
            </w:r>
          </w:p>
        </w:tc>
        <w:tc>
          <w:tcPr>
            <w:tcW w:w="991" w:type="dxa"/>
          </w:tcPr>
          <w:p w:rsidR="00BB3276" w:rsidRPr="0014599A" w:rsidRDefault="000255A9" w:rsidP="000255A9">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7</w:t>
            </w:r>
          </w:p>
        </w:tc>
        <w:tc>
          <w:tcPr>
            <w:tcW w:w="649" w:type="dxa"/>
          </w:tcPr>
          <w:p w:rsidR="00BB3276" w:rsidRPr="0014599A" w:rsidRDefault="006D077B" w:rsidP="000255A9">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12</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11.</w:t>
            </w:r>
          </w:p>
        </w:tc>
        <w:tc>
          <w:tcPr>
            <w:tcW w:w="7230" w:type="dxa"/>
          </w:tcPr>
          <w:p w:rsidR="00BB3276" w:rsidRPr="0014599A" w:rsidRDefault="00BB3276" w:rsidP="001A7322">
            <w:pPr>
              <w:pStyle w:val="StyleZakonu"/>
              <w:spacing w:after="0" w:line="240" w:lineRule="auto"/>
              <w:ind w:hanging="26"/>
              <w:rPr>
                <w:bCs/>
                <w:sz w:val="24"/>
                <w:szCs w:val="24"/>
              </w:rPr>
            </w:pPr>
            <w:r w:rsidRPr="0014599A">
              <w:rPr>
                <w:bCs/>
                <w:sz w:val="24"/>
                <w:szCs w:val="24"/>
              </w:rPr>
              <w:t>виготовлення та в’язання трикотажних виробів за індивідуальним замовленням</w:t>
            </w:r>
          </w:p>
        </w:tc>
        <w:tc>
          <w:tcPr>
            <w:tcW w:w="991"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9</w:t>
            </w:r>
          </w:p>
        </w:tc>
        <w:tc>
          <w:tcPr>
            <w:tcW w:w="649" w:type="dxa"/>
          </w:tcPr>
          <w:p w:rsidR="00BB3276" w:rsidRPr="0014599A" w:rsidRDefault="006D077B" w:rsidP="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14</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12.</w:t>
            </w:r>
          </w:p>
        </w:tc>
        <w:tc>
          <w:tcPr>
            <w:tcW w:w="7230" w:type="dxa"/>
          </w:tcPr>
          <w:p w:rsidR="00BB3276" w:rsidRPr="0014599A" w:rsidRDefault="00BB3276" w:rsidP="001A7322">
            <w:pPr>
              <w:pStyle w:val="StyleZakonu"/>
              <w:spacing w:after="0" w:line="240" w:lineRule="auto"/>
              <w:ind w:hanging="26"/>
              <w:rPr>
                <w:bCs/>
                <w:sz w:val="24"/>
                <w:szCs w:val="24"/>
              </w:rPr>
            </w:pPr>
            <w:r w:rsidRPr="0014599A">
              <w:rPr>
                <w:bCs/>
                <w:sz w:val="24"/>
                <w:szCs w:val="24"/>
              </w:rPr>
              <w:t>послуги з ремонту трикотажних виробів</w:t>
            </w:r>
          </w:p>
        </w:tc>
        <w:tc>
          <w:tcPr>
            <w:tcW w:w="991" w:type="dxa"/>
          </w:tcPr>
          <w:p w:rsidR="00BB3276" w:rsidRPr="0014599A" w:rsidRDefault="00654067" w:rsidP="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7</w:t>
            </w:r>
          </w:p>
        </w:tc>
        <w:tc>
          <w:tcPr>
            <w:tcW w:w="649" w:type="dxa"/>
          </w:tcPr>
          <w:p w:rsidR="00BB3276" w:rsidRPr="0014599A" w:rsidRDefault="006D077B" w:rsidP="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12</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lastRenderedPageBreak/>
              <w:t>13.</w:t>
            </w:r>
          </w:p>
        </w:tc>
        <w:tc>
          <w:tcPr>
            <w:tcW w:w="7230" w:type="dxa"/>
          </w:tcPr>
          <w:p w:rsidR="00BB3276" w:rsidRPr="0014599A" w:rsidRDefault="00BB3276" w:rsidP="001A7322">
            <w:pPr>
              <w:pStyle w:val="StyleZakonu"/>
              <w:spacing w:after="0" w:line="240" w:lineRule="auto"/>
              <w:ind w:hanging="26"/>
              <w:rPr>
                <w:bCs/>
                <w:sz w:val="24"/>
                <w:szCs w:val="24"/>
              </w:rPr>
            </w:pPr>
            <w:r w:rsidRPr="0014599A">
              <w:rPr>
                <w:bCs/>
                <w:sz w:val="24"/>
                <w:szCs w:val="24"/>
              </w:rPr>
              <w:t>виготовлення килимів та килимових виробів за індивідуальним замовленням</w:t>
            </w:r>
          </w:p>
        </w:tc>
        <w:tc>
          <w:tcPr>
            <w:tcW w:w="991"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9</w:t>
            </w:r>
          </w:p>
        </w:tc>
        <w:tc>
          <w:tcPr>
            <w:tcW w:w="649" w:type="dxa"/>
          </w:tcPr>
          <w:p w:rsidR="00BB3276" w:rsidRPr="0014599A" w:rsidRDefault="006D077B" w:rsidP="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14</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14.</w:t>
            </w:r>
          </w:p>
        </w:tc>
        <w:tc>
          <w:tcPr>
            <w:tcW w:w="7230" w:type="dxa"/>
          </w:tcPr>
          <w:p w:rsidR="00BB3276" w:rsidRPr="0014599A" w:rsidRDefault="00BB3276" w:rsidP="001A7322">
            <w:pPr>
              <w:pStyle w:val="StyleZakonu"/>
              <w:spacing w:after="0" w:line="240" w:lineRule="auto"/>
              <w:ind w:hanging="26"/>
              <w:rPr>
                <w:bCs/>
                <w:sz w:val="24"/>
                <w:szCs w:val="24"/>
              </w:rPr>
            </w:pPr>
            <w:r w:rsidRPr="0014599A">
              <w:rPr>
                <w:bCs/>
                <w:sz w:val="24"/>
                <w:szCs w:val="24"/>
              </w:rPr>
              <w:t>послуги з ремонту та реставрації килимів та килимових виробів</w:t>
            </w:r>
          </w:p>
        </w:tc>
        <w:tc>
          <w:tcPr>
            <w:tcW w:w="991" w:type="dxa"/>
          </w:tcPr>
          <w:p w:rsidR="00BB3276" w:rsidRPr="0014599A" w:rsidRDefault="00654067" w:rsidP="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7</w:t>
            </w:r>
          </w:p>
        </w:tc>
        <w:tc>
          <w:tcPr>
            <w:tcW w:w="649" w:type="dxa"/>
          </w:tcPr>
          <w:p w:rsidR="00BB3276" w:rsidRPr="0014599A" w:rsidRDefault="006D077B" w:rsidP="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12</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15.</w:t>
            </w:r>
          </w:p>
        </w:tc>
        <w:tc>
          <w:tcPr>
            <w:tcW w:w="7230" w:type="dxa"/>
          </w:tcPr>
          <w:p w:rsidR="00BB3276" w:rsidRPr="0014599A" w:rsidRDefault="00BB3276" w:rsidP="001A7322">
            <w:pPr>
              <w:pStyle w:val="StyleZakonu"/>
              <w:spacing w:after="0" w:line="240" w:lineRule="auto"/>
              <w:ind w:hanging="26"/>
              <w:rPr>
                <w:bCs/>
                <w:sz w:val="24"/>
                <w:szCs w:val="24"/>
              </w:rPr>
            </w:pPr>
            <w:r w:rsidRPr="0014599A">
              <w:rPr>
                <w:bCs/>
                <w:sz w:val="24"/>
                <w:szCs w:val="24"/>
              </w:rPr>
              <w:t>виготовлення шкіряних галантерейних та дорожніх виробів за індивідуальним замовленням</w:t>
            </w:r>
          </w:p>
        </w:tc>
        <w:tc>
          <w:tcPr>
            <w:tcW w:w="991"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9</w:t>
            </w:r>
          </w:p>
        </w:tc>
        <w:tc>
          <w:tcPr>
            <w:tcW w:w="649" w:type="dxa"/>
          </w:tcPr>
          <w:p w:rsidR="00BB3276" w:rsidRPr="0014599A" w:rsidRDefault="006D077B" w:rsidP="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14</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16.</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послуги з ремонту шкіряних галантерейних та дорожніх виробів</w:t>
            </w:r>
          </w:p>
        </w:tc>
        <w:tc>
          <w:tcPr>
            <w:tcW w:w="991" w:type="dxa"/>
          </w:tcPr>
          <w:p w:rsidR="00BB3276" w:rsidRPr="0014599A" w:rsidRDefault="00654067" w:rsidP="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7</w:t>
            </w:r>
          </w:p>
        </w:tc>
        <w:tc>
          <w:tcPr>
            <w:tcW w:w="649" w:type="dxa"/>
          </w:tcPr>
          <w:p w:rsidR="00BB3276" w:rsidRPr="0014599A" w:rsidRDefault="006D077B" w:rsidP="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12</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17.</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виготовлення меблів за індивідуальним замовленням</w:t>
            </w:r>
          </w:p>
        </w:tc>
        <w:tc>
          <w:tcPr>
            <w:tcW w:w="991" w:type="dxa"/>
          </w:tcPr>
          <w:p w:rsidR="00BB3276" w:rsidRPr="0014599A" w:rsidRDefault="00FD693C">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10</w:t>
            </w:r>
          </w:p>
        </w:tc>
        <w:tc>
          <w:tcPr>
            <w:tcW w:w="649" w:type="dxa"/>
          </w:tcPr>
          <w:p w:rsidR="00BB3276" w:rsidRPr="0014599A" w:rsidRDefault="00654067" w:rsidP="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15</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18.</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послуги з ремонту, реставрації та поновлення меблів</w:t>
            </w:r>
          </w:p>
        </w:tc>
        <w:tc>
          <w:tcPr>
            <w:tcW w:w="991"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9</w:t>
            </w:r>
          </w:p>
        </w:tc>
        <w:tc>
          <w:tcPr>
            <w:tcW w:w="649"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14</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19.</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виготовлення теслярських та столярних виробів за індивідуальним замовленням</w:t>
            </w:r>
          </w:p>
        </w:tc>
        <w:tc>
          <w:tcPr>
            <w:tcW w:w="991" w:type="dxa"/>
          </w:tcPr>
          <w:p w:rsidR="00BB3276" w:rsidRPr="0014599A" w:rsidRDefault="00FD693C">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10</w:t>
            </w:r>
          </w:p>
        </w:tc>
        <w:tc>
          <w:tcPr>
            <w:tcW w:w="649" w:type="dxa"/>
          </w:tcPr>
          <w:p w:rsidR="00BB3276" w:rsidRPr="0014599A" w:rsidRDefault="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15</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20.</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технічне обслуговування та ремонт автомобілів, мотоциклів, моторолерів і мопедів за індивідуальним замовленням</w:t>
            </w:r>
          </w:p>
        </w:tc>
        <w:tc>
          <w:tcPr>
            <w:tcW w:w="991" w:type="dxa"/>
          </w:tcPr>
          <w:p w:rsidR="00BB3276" w:rsidRPr="0014599A" w:rsidRDefault="00FD693C">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10</w:t>
            </w:r>
          </w:p>
        </w:tc>
        <w:tc>
          <w:tcPr>
            <w:tcW w:w="649" w:type="dxa"/>
          </w:tcPr>
          <w:p w:rsidR="00BB3276" w:rsidRPr="0014599A" w:rsidRDefault="00654067" w:rsidP="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15</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21.</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послуги з ремонту радіотелевізійної та іншої аудіо- та відеоапаратури</w:t>
            </w:r>
          </w:p>
        </w:tc>
        <w:tc>
          <w:tcPr>
            <w:tcW w:w="991" w:type="dxa"/>
          </w:tcPr>
          <w:p w:rsidR="00BB3276" w:rsidRPr="0014599A" w:rsidRDefault="00A820EA">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10</w:t>
            </w:r>
          </w:p>
        </w:tc>
        <w:tc>
          <w:tcPr>
            <w:tcW w:w="649" w:type="dxa"/>
          </w:tcPr>
          <w:p w:rsidR="00BB3276" w:rsidRPr="0014599A" w:rsidRDefault="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15</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22.</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послуги з ремонту електропобутової техніки та інших побутових приладів</w:t>
            </w:r>
          </w:p>
        </w:tc>
        <w:tc>
          <w:tcPr>
            <w:tcW w:w="991"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8</w:t>
            </w:r>
          </w:p>
        </w:tc>
        <w:tc>
          <w:tcPr>
            <w:tcW w:w="649" w:type="dxa"/>
          </w:tcPr>
          <w:p w:rsidR="00BB3276" w:rsidRPr="0014599A" w:rsidRDefault="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13</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23.</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послуги з ремонту годинників</w:t>
            </w:r>
          </w:p>
        </w:tc>
        <w:tc>
          <w:tcPr>
            <w:tcW w:w="991" w:type="dxa"/>
          </w:tcPr>
          <w:p w:rsidR="00BB3276" w:rsidRPr="0014599A" w:rsidRDefault="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7</w:t>
            </w:r>
          </w:p>
        </w:tc>
        <w:tc>
          <w:tcPr>
            <w:tcW w:w="649" w:type="dxa"/>
          </w:tcPr>
          <w:p w:rsidR="00BB3276" w:rsidRPr="0014599A" w:rsidRDefault="006D077B" w:rsidP="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12</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24.</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послуги з ремонту велосипедів</w:t>
            </w:r>
          </w:p>
        </w:tc>
        <w:tc>
          <w:tcPr>
            <w:tcW w:w="991" w:type="dxa"/>
          </w:tcPr>
          <w:p w:rsidR="00BB3276" w:rsidRPr="0014599A" w:rsidRDefault="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7</w:t>
            </w:r>
          </w:p>
        </w:tc>
        <w:tc>
          <w:tcPr>
            <w:tcW w:w="649" w:type="dxa"/>
          </w:tcPr>
          <w:p w:rsidR="00BB3276" w:rsidRPr="0014599A" w:rsidRDefault="006D077B" w:rsidP="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12</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25.</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послуги з технічного обслуговування і ремонту музичних інструментів</w:t>
            </w:r>
          </w:p>
        </w:tc>
        <w:tc>
          <w:tcPr>
            <w:tcW w:w="991" w:type="dxa"/>
          </w:tcPr>
          <w:p w:rsidR="00BB3276" w:rsidRPr="0014599A" w:rsidRDefault="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7</w:t>
            </w:r>
          </w:p>
        </w:tc>
        <w:tc>
          <w:tcPr>
            <w:tcW w:w="649"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12</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26.</w:t>
            </w:r>
          </w:p>
        </w:tc>
        <w:tc>
          <w:tcPr>
            <w:tcW w:w="7230" w:type="dxa"/>
          </w:tcPr>
          <w:p w:rsidR="00BB3276" w:rsidRPr="0014599A" w:rsidRDefault="00BB3276" w:rsidP="001A7322">
            <w:pPr>
              <w:pStyle w:val="StyleZakonu"/>
              <w:spacing w:after="0" w:line="240" w:lineRule="auto"/>
              <w:ind w:firstLine="0"/>
              <w:rPr>
                <w:sz w:val="24"/>
                <w:szCs w:val="24"/>
              </w:rPr>
            </w:pPr>
            <w:r w:rsidRPr="0014599A">
              <w:rPr>
                <w:bCs/>
                <w:sz w:val="24"/>
                <w:szCs w:val="24"/>
              </w:rPr>
              <w:t>виготовлення металовиробів за індивідуальним замовленням;</w:t>
            </w:r>
            <w:r w:rsidR="00807EF0" w:rsidRPr="0014599A">
              <w:rPr>
                <w:sz w:val="24"/>
                <w:szCs w:val="24"/>
              </w:rPr>
              <w:t xml:space="preserve"> </w:t>
            </w:r>
          </w:p>
        </w:tc>
        <w:tc>
          <w:tcPr>
            <w:tcW w:w="991" w:type="dxa"/>
          </w:tcPr>
          <w:p w:rsidR="00BB3276" w:rsidRPr="0014599A" w:rsidRDefault="00A820EA">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10</w:t>
            </w:r>
          </w:p>
        </w:tc>
        <w:tc>
          <w:tcPr>
            <w:tcW w:w="649" w:type="dxa"/>
          </w:tcPr>
          <w:p w:rsidR="00BB3276" w:rsidRPr="0014599A" w:rsidRDefault="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15</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27.</w:t>
            </w:r>
          </w:p>
        </w:tc>
        <w:tc>
          <w:tcPr>
            <w:tcW w:w="7230" w:type="dxa"/>
          </w:tcPr>
          <w:p w:rsidR="00BB3276" w:rsidRPr="0014599A" w:rsidRDefault="00BB3276" w:rsidP="001A7322">
            <w:pPr>
              <w:pStyle w:val="StyleZakonu"/>
              <w:spacing w:after="0" w:line="240" w:lineRule="auto"/>
              <w:ind w:firstLine="0"/>
              <w:rPr>
                <w:sz w:val="24"/>
                <w:szCs w:val="24"/>
              </w:rPr>
            </w:pPr>
            <w:r w:rsidRPr="0014599A">
              <w:rPr>
                <w:bCs/>
                <w:sz w:val="24"/>
                <w:szCs w:val="24"/>
              </w:rPr>
              <w:t>послуги з ремонту інших предметів особистого користування, домашнього вжитку та металовиробів;</w:t>
            </w:r>
          </w:p>
        </w:tc>
        <w:tc>
          <w:tcPr>
            <w:tcW w:w="991" w:type="dxa"/>
          </w:tcPr>
          <w:p w:rsidR="00BB3276" w:rsidRPr="0014599A" w:rsidRDefault="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7</w:t>
            </w:r>
          </w:p>
        </w:tc>
        <w:tc>
          <w:tcPr>
            <w:tcW w:w="649"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12</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28.</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виготовлення ювелірних виробів за індивідуальним замовленням;</w:t>
            </w:r>
          </w:p>
        </w:tc>
        <w:tc>
          <w:tcPr>
            <w:tcW w:w="991" w:type="dxa"/>
          </w:tcPr>
          <w:p w:rsidR="00BB3276" w:rsidRPr="0014599A" w:rsidRDefault="00A820EA">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10</w:t>
            </w:r>
          </w:p>
        </w:tc>
        <w:tc>
          <w:tcPr>
            <w:tcW w:w="649" w:type="dxa"/>
          </w:tcPr>
          <w:p w:rsidR="00BB3276" w:rsidRPr="0014599A" w:rsidRDefault="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15</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29.</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послуги з ремонту ювелірних виробів;</w:t>
            </w:r>
          </w:p>
        </w:tc>
        <w:tc>
          <w:tcPr>
            <w:tcW w:w="991" w:type="dxa"/>
          </w:tcPr>
          <w:p w:rsidR="00BB3276" w:rsidRPr="0014599A" w:rsidRDefault="00A820EA">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10</w:t>
            </w:r>
          </w:p>
        </w:tc>
        <w:tc>
          <w:tcPr>
            <w:tcW w:w="649" w:type="dxa"/>
          </w:tcPr>
          <w:p w:rsidR="00BB3276" w:rsidRPr="0014599A" w:rsidRDefault="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15</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30.</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прокат речей особистого користування та побутових товарів;</w:t>
            </w:r>
          </w:p>
        </w:tc>
        <w:tc>
          <w:tcPr>
            <w:tcW w:w="991" w:type="dxa"/>
          </w:tcPr>
          <w:p w:rsidR="00BB3276" w:rsidRPr="0014599A" w:rsidRDefault="006D077B" w:rsidP="00A820EA">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9</w:t>
            </w:r>
          </w:p>
        </w:tc>
        <w:tc>
          <w:tcPr>
            <w:tcW w:w="649" w:type="dxa"/>
          </w:tcPr>
          <w:p w:rsidR="00BB3276" w:rsidRPr="0014599A" w:rsidRDefault="006D077B" w:rsidP="00A820EA">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14</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31.</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послуги з виконання фоторобіт;</w:t>
            </w:r>
          </w:p>
        </w:tc>
        <w:tc>
          <w:tcPr>
            <w:tcW w:w="991" w:type="dxa"/>
          </w:tcPr>
          <w:p w:rsidR="00BB3276" w:rsidRPr="0014599A" w:rsidRDefault="00A820EA">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10</w:t>
            </w:r>
          </w:p>
        </w:tc>
        <w:tc>
          <w:tcPr>
            <w:tcW w:w="649" w:type="dxa"/>
          </w:tcPr>
          <w:p w:rsidR="00BB3276" w:rsidRPr="0014599A" w:rsidRDefault="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15</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32.</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послуги з оброблення плівок;</w:t>
            </w:r>
          </w:p>
        </w:tc>
        <w:tc>
          <w:tcPr>
            <w:tcW w:w="991"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9</w:t>
            </w:r>
          </w:p>
        </w:tc>
        <w:tc>
          <w:tcPr>
            <w:tcW w:w="649"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14</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33.</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послуги з прання, оброблення білизни та інших текстильних виробів;</w:t>
            </w:r>
          </w:p>
        </w:tc>
        <w:tc>
          <w:tcPr>
            <w:tcW w:w="991"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8</w:t>
            </w:r>
          </w:p>
        </w:tc>
        <w:tc>
          <w:tcPr>
            <w:tcW w:w="649"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13</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34.</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послуги з чищення та фарбування текстильних, трикотажних і хутрових виробів;</w:t>
            </w:r>
          </w:p>
        </w:tc>
        <w:tc>
          <w:tcPr>
            <w:tcW w:w="991"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9</w:t>
            </w:r>
          </w:p>
        </w:tc>
        <w:tc>
          <w:tcPr>
            <w:tcW w:w="649"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14</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35.</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вичинка хутрових шкур за індивідуальним замовленням;</w:t>
            </w:r>
          </w:p>
        </w:tc>
        <w:tc>
          <w:tcPr>
            <w:tcW w:w="991"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9</w:t>
            </w:r>
          </w:p>
        </w:tc>
        <w:tc>
          <w:tcPr>
            <w:tcW w:w="649"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14</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36.</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послуги перукарень;</w:t>
            </w:r>
          </w:p>
        </w:tc>
        <w:tc>
          <w:tcPr>
            <w:tcW w:w="991" w:type="dxa"/>
          </w:tcPr>
          <w:p w:rsidR="00BB3276" w:rsidRPr="0014599A" w:rsidRDefault="00A820EA">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10</w:t>
            </w:r>
          </w:p>
        </w:tc>
        <w:tc>
          <w:tcPr>
            <w:tcW w:w="649" w:type="dxa"/>
          </w:tcPr>
          <w:p w:rsidR="00BB3276" w:rsidRPr="0014599A" w:rsidRDefault="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15</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37.</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ритуальні послуги;</w:t>
            </w:r>
          </w:p>
        </w:tc>
        <w:tc>
          <w:tcPr>
            <w:tcW w:w="991" w:type="dxa"/>
          </w:tcPr>
          <w:p w:rsidR="00BB3276" w:rsidRPr="0014599A" w:rsidRDefault="00A820EA">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10</w:t>
            </w:r>
          </w:p>
        </w:tc>
        <w:tc>
          <w:tcPr>
            <w:tcW w:w="649" w:type="dxa"/>
          </w:tcPr>
          <w:p w:rsidR="00BB3276" w:rsidRPr="0014599A" w:rsidRDefault="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15</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38.</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послуги, пов’язані з сільським та лісовим господарством;</w:t>
            </w:r>
          </w:p>
        </w:tc>
        <w:tc>
          <w:tcPr>
            <w:tcW w:w="991"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9</w:t>
            </w:r>
          </w:p>
        </w:tc>
        <w:tc>
          <w:tcPr>
            <w:tcW w:w="649"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14</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39.</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послуги домашньої прислуги;</w:t>
            </w:r>
          </w:p>
        </w:tc>
        <w:tc>
          <w:tcPr>
            <w:tcW w:w="991"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9</w:t>
            </w:r>
          </w:p>
        </w:tc>
        <w:tc>
          <w:tcPr>
            <w:tcW w:w="649"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14</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40.</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послуги, пов’язані з очищенням та прибиранням приміщень за індивідуальним замовленням.</w:t>
            </w:r>
          </w:p>
        </w:tc>
        <w:tc>
          <w:tcPr>
            <w:tcW w:w="991"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8</w:t>
            </w:r>
          </w:p>
        </w:tc>
        <w:tc>
          <w:tcPr>
            <w:tcW w:w="649" w:type="dxa"/>
          </w:tcPr>
          <w:p w:rsidR="00BB3276" w:rsidRPr="0014599A" w:rsidRDefault="006D077B" w:rsidP="004F3581">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w:t>
            </w:r>
            <w:r w:rsidR="004F3581" w:rsidRPr="0014599A">
              <w:rPr>
                <w:rFonts w:ascii="Times New Roman" w:eastAsia="Times New Roman" w:hAnsi="Times New Roman" w:cs="Times New Roman"/>
                <w:b/>
                <w:bCs/>
                <w:sz w:val="24"/>
                <w:szCs w:val="24"/>
                <w:lang w:val="uk-UA" w:eastAsia="ru-RU"/>
              </w:rPr>
              <w:t>2</w:t>
            </w:r>
          </w:p>
        </w:tc>
      </w:tr>
    </w:tbl>
    <w:p w:rsidR="005A5214" w:rsidRPr="0014599A" w:rsidRDefault="005A5214">
      <w:pPr>
        <w:rPr>
          <w:rFonts w:ascii="Times New Roman" w:hAnsi="Times New Roman" w:cs="Times New Roman"/>
          <w:sz w:val="24"/>
          <w:szCs w:val="24"/>
          <w:lang w:val="uk-UA"/>
        </w:rPr>
      </w:pPr>
    </w:p>
    <w:p w:rsidR="00106259" w:rsidRPr="0014599A" w:rsidRDefault="00C73142" w:rsidP="00C73142">
      <w:pPr>
        <w:pStyle w:val="StyleZakonu"/>
        <w:spacing w:after="0" w:line="240" w:lineRule="auto"/>
        <w:ind w:hanging="142"/>
        <w:rPr>
          <w:bCs/>
          <w:sz w:val="24"/>
          <w:szCs w:val="24"/>
        </w:rPr>
      </w:pPr>
      <w:r w:rsidRPr="0014599A">
        <w:rPr>
          <w:bCs/>
          <w:sz w:val="24"/>
          <w:szCs w:val="24"/>
        </w:rPr>
        <w:t>Секретар міської ради</w:t>
      </w:r>
      <w:r w:rsidRPr="0014599A">
        <w:rPr>
          <w:bCs/>
          <w:sz w:val="24"/>
          <w:szCs w:val="24"/>
        </w:rPr>
        <w:tab/>
      </w:r>
      <w:r w:rsidRPr="0014599A">
        <w:rPr>
          <w:bCs/>
          <w:sz w:val="24"/>
          <w:szCs w:val="24"/>
        </w:rPr>
        <w:tab/>
      </w:r>
      <w:r w:rsidRPr="0014599A">
        <w:rPr>
          <w:bCs/>
          <w:sz w:val="24"/>
          <w:szCs w:val="24"/>
        </w:rPr>
        <w:tab/>
      </w:r>
      <w:r w:rsidRPr="0014599A">
        <w:rPr>
          <w:bCs/>
          <w:sz w:val="24"/>
          <w:szCs w:val="24"/>
        </w:rPr>
        <w:tab/>
      </w:r>
      <w:r w:rsidRPr="0014599A">
        <w:rPr>
          <w:bCs/>
          <w:sz w:val="24"/>
          <w:szCs w:val="24"/>
        </w:rPr>
        <w:tab/>
      </w:r>
      <w:r w:rsidRPr="0014599A">
        <w:rPr>
          <w:bCs/>
          <w:sz w:val="24"/>
          <w:szCs w:val="24"/>
        </w:rPr>
        <w:tab/>
        <w:t>Л.Й.Захватов</w:t>
      </w:r>
    </w:p>
    <w:p w:rsidR="00106259" w:rsidRPr="0014599A" w:rsidRDefault="00106259" w:rsidP="00C73142">
      <w:pPr>
        <w:pStyle w:val="StyleZakonu"/>
        <w:spacing w:after="0" w:line="240" w:lineRule="auto"/>
        <w:ind w:firstLine="0"/>
        <w:rPr>
          <w:bCs/>
          <w:sz w:val="24"/>
          <w:szCs w:val="24"/>
        </w:rPr>
      </w:pPr>
    </w:p>
    <w:p w:rsidR="00106259" w:rsidRPr="0014599A" w:rsidRDefault="00106259" w:rsidP="005A5214">
      <w:pPr>
        <w:pStyle w:val="StyleZakonu"/>
        <w:spacing w:after="0" w:line="240" w:lineRule="auto"/>
        <w:ind w:firstLine="720"/>
        <w:rPr>
          <w:b/>
          <w:sz w:val="28"/>
        </w:rPr>
      </w:pPr>
    </w:p>
    <w:p w:rsidR="00106259" w:rsidRPr="0014599A" w:rsidRDefault="00106259" w:rsidP="005A5214">
      <w:pPr>
        <w:pStyle w:val="StyleZakonu"/>
        <w:spacing w:after="0" w:line="240" w:lineRule="auto"/>
        <w:ind w:firstLine="720"/>
        <w:rPr>
          <w:b/>
          <w:sz w:val="28"/>
        </w:rPr>
      </w:pPr>
    </w:p>
    <w:p w:rsidR="00106259" w:rsidRPr="0014599A" w:rsidRDefault="00106259" w:rsidP="005A5214">
      <w:pPr>
        <w:pStyle w:val="StyleZakonu"/>
        <w:spacing w:after="0" w:line="240" w:lineRule="auto"/>
        <w:ind w:firstLine="720"/>
        <w:rPr>
          <w:b/>
          <w:sz w:val="28"/>
        </w:rPr>
      </w:pPr>
    </w:p>
    <w:p w:rsidR="00106259" w:rsidRPr="0014599A" w:rsidRDefault="00106259" w:rsidP="005A5214">
      <w:pPr>
        <w:pStyle w:val="StyleZakonu"/>
        <w:spacing w:after="0" w:line="240" w:lineRule="auto"/>
        <w:ind w:firstLine="720"/>
        <w:rPr>
          <w:b/>
          <w:sz w:val="28"/>
        </w:rPr>
      </w:pPr>
    </w:p>
    <w:sectPr w:rsidR="00106259" w:rsidRPr="0014599A" w:rsidSect="0014599A">
      <w:footerReference w:type="default" r:id="rId12"/>
      <w:pgSz w:w="11906" w:h="16838"/>
      <w:pgMar w:top="1134" w:right="707" w:bottom="1134" w:left="1701" w:header="709" w:footer="709" w:gutter="0"/>
      <w:pgNumType w:start="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A5C" w:rsidRDefault="00986A5C" w:rsidP="00B11385">
      <w:pPr>
        <w:spacing w:after="0" w:line="240" w:lineRule="auto"/>
      </w:pPr>
      <w:r>
        <w:separator/>
      </w:r>
    </w:p>
  </w:endnote>
  <w:endnote w:type="continuationSeparator" w:id="1">
    <w:p w:rsidR="00986A5C" w:rsidRDefault="00986A5C" w:rsidP="00B11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385" w:rsidRDefault="00B1138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A5C" w:rsidRDefault="00986A5C" w:rsidP="00B11385">
      <w:pPr>
        <w:spacing w:after="0" w:line="240" w:lineRule="auto"/>
      </w:pPr>
      <w:r>
        <w:separator/>
      </w:r>
    </w:p>
  </w:footnote>
  <w:footnote w:type="continuationSeparator" w:id="1">
    <w:p w:rsidR="00986A5C" w:rsidRDefault="00986A5C" w:rsidP="00B113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25B6"/>
    <w:multiLevelType w:val="hybridMultilevel"/>
    <w:tmpl w:val="7026C540"/>
    <w:lvl w:ilvl="0" w:tplc="85DA5CD2">
      <w:start w:val="1"/>
      <w:numFmt w:val="decimal"/>
      <w:lvlText w:val="%1."/>
      <w:lvlJc w:val="right"/>
      <w:pPr>
        <w:ind w:left="644" w:hanging="360"/>
      </w:pPr>
      <w:rPr>
        <w:rFonts w:hint="default"/>
        <w:b/>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AA43964"/>
    <w:multiLevelType w:val="hybridMultilevel"/>
    <w:tmpl w:val="96EC8582"/>
    <w:lvl w:ilvl="0" w:tplc="1E924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78B6830"/>
    <w:multiLevelType w:val="hybridMultilevel"/>
    <w:tmpl w:val="B5DE7702"/>
    <w:lvl w:ilvl="0" w:tplc="1DF6B87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62D1903"/>
    <w:multiLevelType w:val="hybridMultilevel"/>
    <w:tmpl w:val="323A611A"/>
    <w:lvl w:ilvl="0" w:tplc="EDB27B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D72F90"/>
    <w:rsid w:val="000255A9"/>
    <w:rsid w:val="0002573C"/>
    <w:rsid w:val="000263D2"/>
    <w:rsid w:val="000270B5"/>
    <w:rsid w:val="00082DD3"/>
    <w:rsid w:val="000C7C22"/>
    <w:rsid w:val="000D6023"/>
    <w:rsid w:val="000F0778"/>
    <w:rsid w:val="000F4632"/>
    <w:rsid w:val="00106259"/>
    <w:rsid w:val="00120A95"/>
    <w:rsid w:val="00121EF8"/>
    <w:rsid w:val="0014599A"/>
    <w:rsid w:val="00161462"/>
    <w:rsid w:val="00164161"/>
    <w:rsid w:val="001A7322"/>
    <w:rsid w:val="001A7F53"/>
    <w:rsid w:val="001B3932"/>
    <w:rsid w:val="002149E3"/>
    <w:rsid w:val="00233BC3"/>
    <w:rsid w:val="00246AE2"/>
    <w:rsid w:val="00272C9C"/>
    <w:rsid w:val="002A0E46"/>
    <w:rsid w:val="002C5D10"/>
    <w:rsid w:val="002D0326"/>
    <w:rsid w:val="002D40A5"/>
    <w:rsid w:val="003020C2"/>
    <w:rsid w:val="00310D1C"/>
    <w:rsid w:val="00317857"/>
    <w:rsid w:val="00317B98"/>
    <w:rsid w:val="00366EBC"/>
    <w:rsid w:val="00376465"/>
    <w:rsid w:val="00391A42"/>
    <w:rsid w:val="003B3F20"/>
    <w:rsid w:val="003D0970"/>
    <w:rsid w:val="003F229F"/>
    <w:rsid w:val="00401422"/>
    <w:rsid w:val="00401500"/>
    <w:rsid w:val="00407087"/>
    <w:rsid w:val="004130FE"/>
    <w:rsid w:val="00415B88"/>
    <w:rsid w:val="0042272E"/>
    <w:rsid w:val="0043009C"/>
    <w:rsid w:val="00443443"/>
    <w:rsid w:val="00451727"/>
    <w:rsid w:val="00451F0F"/>
    <w:rsid w:val="004943B5"/>
    <w:rsid w:val="004964AE"/>
    <w:rsid w:val="004A18F9"/>
    <w:rsid w:val="004A6B3E"/>
    <w:rsid w:val="004B536B"/>
    <w:rsid w:val="004C6640"/>
    <w:rsid w:val="004C6DA5"/>
    <w:rsid w:val="004E3FF6"/>
    <w:rsid w:val="004F3581"/>
    <w:rsid w:val="004F669B"/>
    <w:rsid w:val="00513B83"/>
    <w:rsid w:val="00520155"/>
    <w:rsid w:val="005465E1"/>
    <w:rsid w:val="00550371"/>
    <w:rsid w:val="00560408"/>
    <w:rsid w:val="00564F6A"/>
    <w:rsid w:val="00565B47"/>
    <w:rsid w:val="005742CE"/>
    <w:rsid w:val="00594B58"/>
    <w:rsid w:val="00597E71"/>
    <w:rsid w:val="005A401C"/>
    <w:rsid w:val="005A4E68"/>
    <w:rsid w:val="005A5214"/>
    <w:rsid w:val="005B27BB"/>
    <w:rsid w:val="005E5287"/>
    <w:rsid w:val="005E5378"/>
    <w:rsid w:val="005E6E83"/>
    <w:rsid w:val="00604370"/>
    <w:rsid w:val="00612845"/>
    <w:rsid w:val="00620DD7"/>
    <w:rsid w:val="00634945"/>
    <w:rsid w:val="00634F8C"/>
    <w:rsid w:val="00654067"/>
    <w:rsid w:val="006541C8"/>
    <w:rsid w:val="00662375"/>
    <w:rsid w:val="00676338"/>
    <w:rsid w:val="006A4CBE"/>
    <w:rsid w:val="006B7092"/>
    <w:rsid w:val="006C0F2F"/>
    <w:rsid w:val="006C6E19"/>
    <w:rsid w:val="006C726E"/>
    <w:rsid w:val="006D077B"/>
    <w:rsid w:val="006E2319"/>
    <w:rsid w:val="006F2B5F"/>
    <w:rsid w:val="007111F4"/>
    <w:rsid w:val="0073155E"/>
    <w:rsid w:val="007464B4"/>
    <w:rsid w:val="00754D2F"/>
    <w:rsid w:val="00771A23"/>
    <w:rsid w:val="00783E13"/>
    <w:rsid w:val="007A19C4"/>
    <w:rsid w:val="007A6A45"/>
    <w:rsid w:val="007C34FE"/>
    <w:rsid w:val="00807EF0"/>
    <w:rsid w:val="00812BC2"/>
    <w:rsid w:val="00827F2D"/>
    <w:rsid w:val="00862231"/>
    <w:rsid w:val="00883BEE"/>
    <w:rsid w:val="008A2BF9"/>
    <w:rsid w:val="008C4C6A"/>
    <w:rsid w:val="00943682"/>
    <w:rsid w:val="0096677A"/>
    <w:rsid w:val="009835FD"/>
    <w:rsid w:val="00986A5C"/>
    <w:rsid w:val="009A57BC"/>
    <w:rsid w:val="009B5BC2"/>
    <w:rsid w:val="009D3D1D"/>
    <w:rsid w:val="009E416E"/>
    <w:rsid w:val="009F412A"/>
    <w:rsid w:val="009F6479"/>
    <w:rsid w:val="00A80A58"/>
    <w:rsid w:val="00A820EA"/>
    <w:rsid w:val="00A907E2"/>
    <w:rsid w:val="00A97462"/>
    <w:rsid w:val="00AC1907"/>
    <w:rsid w:val="00AC722E"/>
    <w:rsid w:val="00AE0255"/>
    <w:rsid w:val="00AE276C"/>
    <w:rsid w:val="00AF164D"/>
    <w:rsid w:val="00AF23DD"/>
    <w:rsid w:val="00B11385"/>
    <w:rsid w:val="00B20682"/>
    <w:rsid w:val="00B2350C"/>
    <w:rsid w:val="00B301FB"/>
    <w:rsid w:val="00B57A77"/>
    <w:rsid w:val="00B7625E"/>
    <w:rsid w:val="00B80AD6"/>
    <w:rsid w:val="00B84F1A"/>
    <w:rsid w:val="00BA0455"/>
    <w:rsid w:val="00BB3276"/>
    <w:rsid w:val="00BD02D1"/>
    <w:rsid w:val="00BD185F"/>
    <w:rsid w:val="00BD1B39"/>
    <w:rsid w:val="00BE2C3B"/>
    <w:rsid w:val="00C046F0"/>
    <w:rsid w:val="00C33660"/>
    <w:rsid w:val="00C5444A"/>
    <w:rsid w:val="00C67118"/>
    <w:rsid w:val="00C73142"/>
    <w:rsid w:val="00C912DA"/>
    <w:rsid w:val="00CA41A6"/>
    <w:rsid w:val="00CC6B7A"/>
    <w:rsid w:val="00CD2F3D"/>
    <w:rsid w:val="00CE6F69"/>
    <w:rsid w:val="00D61CE7"/>
    <w:rsid w:val="00D66A24"/>
    <w:rsid w:val="00D7145B"/>
    <w:rsid w:val="00D72F90"/>
    <w:rsid w:val="00DC6985"/>
    <w:rsid w:val="00DF414E"/>
    <w:rsid w:val="00E01A3E"/>
    <w:rsid w:val="00E36ED7"/>
    <w:rsid w:val="00E46533"/>
    <w:rsid w:val="00E5468E"/>
    <w:rsid w:val="00E54E6E"/>
    <w:rsid w:val="00E67104"/>
    <w:rsid w:val="00E731D4"/>
    <w:rsid w:val="00E84CBA"/>
    <w:rsid w:val="00E90966"/>
    <w:rsid w:val="00EA1BE7"/>
    <w:rsid w:val="00EA27C8"/>
    <w:rsid w:val="00EA39CC"/>
    <w:rsid w:val="00EB05E5"/>
    <w:rsid w:val="00ED24BE"/>
    <w:rsid w:val="00EE5D40"/>
    <w:rsid w:val="00EF3665"/>
    <w:rsid w:val="00F21AEB"/>
    <w:rsid w:val="00F37608"/>
    <w:rsid w:val="00F4404F"/>
    <w:rsid w:val="00F660BF"/>
    <w:rsid w:val="00FA3331"/>
    <w:rsid w:val="00FB4A5C"/>
    <w:rsid w:val="00FD4EC5"/>
    <w:rsid w:val="00FD5E09"/>
    <w:rsid w:val="00FD6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E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Zakonu">
    <w:name w:val="StyleZakonu"/>
    <w:basedOn w:val="a"/>
    <w:link w:val="StyleZakonu0"/>
    <w:uiPriority w:val="99"/>
    <w:rsid w:val="00BB3276"/>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StyleZakonu0">
    <w:name w:val="StyleZakonu Знак"/>
    <w:basedOn w:val="a0"/>
    <w:link w:val="StyleZakonu"/>
    <w:uiPriority w:val="99"/>
    <w:locked/>
    <w:rsid w:val="00BB3276"/>
    <w:rPr>
      <w:rFonts w:ascii="Times New Roman" w:eastAsia="Times New Roman" w:hAnsi="Times New Roman" w:cs="Times New Roman"/>
      <w:sz w:val="20"/>
      <w:szCs w:val="20"/>
      <w:lang w:val="uk-UA" w:eastAsia="ru-RU"/>
    </w:rPr>
  </w:style>
  <w:style w:type="table" w:styleId="a3">
    <w:name w:val="Table Grid"/>
    <w:basedOn w:val="a1"/>
    <w:uiPriority w:val="59"/>
    <w:rsid w:val="00BB32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06259"/>
    <w:pPr>
      <w:ind w:left="720"/>
      <w:contextualSpacing/>
    </w:pPr>
  </w:style>
  <w:style w:type="paragraph" w:styleId="a5">
    <w:name w:val="header"/>
    <w:basedOn w:val="a"/>
    <w:link w:val="a6"/>
    <w:uiPriority w:val="99"/>
    <w:semiHidden/>
    <w:unhideWhenUsed/>
    <w:rsid w:val="00B1138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11385"/>
  </w:style>
  <w:style w:type="paragraph" w:styleId="a7">
    <w:name w:val="footer"/>
    <w:basedOn w:val="a"/>
    <w:link w:val="a8"/>
    <w:uiPriority w:val="99"/>
    <w:unhideWhenUsed/>
    <w:rsid w:val="00B113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13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85/96-%D0%B2%D1%80" TargetMode="Externa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395215A-A147-496E-B6A0-43E387A21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19</Pages>
  <Words>9297</Words>
  <Characters>52993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24</cp:revision>
  <dcterms:created xsi:type="dcterms:W3CDTF">2011-11-25T12:02:00Z</dcterms:created>
  <dcterms:modified xsi:type="dcterms:W3CDTF">2012-01-10T07:08:00Z</dcterms:modified>
</cp:coreProperties>
</file>