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85" w:rsidRDefault="00DA3085" w:rsidP="00DA3085">
      <w:pPr>
        <w:jc w:val="center"/>
        <w:rPr>
          <w:b/>
          <w:lang w:val="ru-RU"/>
        </w:rPr>
      </w:pPr>
      <w:r>
        <w:rPr>
          <w:b/>
          <w:lang w:val="uk-UA"/>
        </w:rPr>
        <w:t>Протокол №1</w:t>
      </w:r>
    </w:p>
    <w:p w:rsidR="001006A2" w:rsidRDefault="00DA3085" w:rsidP="00DA3085">
      <w:pPr>
        <w:jc w:val="center"/>
        <w:rPr>
          <w:b/>
          <w:lang w:val="uk-UA"/>
        </w:rPr>
      </w:pPr>
      <w:r>
        <w:rPr>
          <w:b/>
          <w:lang w:val="uk-UA"/>
        </w:rPr>
        <w:t>Засідання ініціативної групи</w:t>
      </w:r>
    </w:p>
    <w:p w:rsidR="00DA3085" w:rsidRDefault="00DA3085" w:rsidP="00DA3085">
      <w:pPr>
        <w:jc w:val="center"/>
        <w:rPr>
          <w:b/>
          <w:lang w:val="uk-UA"/>
        </w:rPr>
      </w:pPr>
      <w:r>
        <w:rPr>
          <w:b/>
          <w:lang w:val="uk-UA"/>
        </w:rPr>
        <w:t>з підготовки установчих зборів для формування нового складу Громадської ради</w:t>
      </w:r>
    </w:p>
    <w:p w:rsidR="00DA3085" w:rsidRDefault="00DA3085" w:rsidP="00DA3085">
      <w:pPr>
        <w:jc w:val="center"/>
        <w:rPr>
          <w:b/>
          <w:lang w:val="uk-UA"/>
        </w:rPr>
      </w:pPr>
      <w:r>
        <w:rPr>
          <w:b/>
          <w:lang w:val="uk-UA"/>
        </w:rPr>
        <w:t>при  виконавчому комітеті Дружківської міської ради</w:t>
      </w:r>
    </w:p>
    <w:p w:rsidR="00DA3085" w:rsidRDefault="00DA3085" w:rsidP="00DA3085">
      <w:pPr>
        <w:jc w:val="center"/>
        <w:rPr>
          <w:b/>
          <w:lang w:val="uk-UA"/>
        </w:rPr>
      </w:pPr>
    </w:p>
    <w:p w:rsidR="00DA3085" w:rsidRDefault="00DA3085" w:rsidP="00DA3085">
      <w:pPr>
        <w:jc w:val="center"/>
        <w:rPr>
          <w:lang w:val="uk-UA"/>
        </w:rPr>
      </w:pPr>
      <w:r>
        <w:rPr>
          <w:lang w:val="uk-UA"/>
        </w:rPr>
        <w:t xml:space="preserve">22 листопада 2017 року </w:t>
      </w:r>
      <w:r>
        <w:rPr>
          <w:lang w:val="uk-UA"/>
        </w:rPr>
        <w:tab/>
      </w:r>
      <w:r>
        <w:rPr>
          <w:lang w:val="uk-UA"/>
        </w:rPr>
        <w:tab/>
      </w:r>
      <w:r>
        <w:rPr>
          <w:lang w:val="uk-UA"/>
        </w:rPr>
        <w:tab/>
      </w:r>
      <w:r>
        <w:rPr>
          <w:lang w:val="uk-UA"/>
        </w:rPr>
        <w:tab/>
      </w:r>
      <w:r>
        <w:rPr>
          <w:lang w:val="uk-UA"/>
        </w:rPr>
        <w:tab/>
      </w:r>
      <w:r>
        <w:rPr>
          <w:lang w:val="uk-UA"/>
        </w:rPr>
        <w:tab/>
        <w:t xml:space="preserve"> м. Дружківка</w:t>
      </w:r>
    </w:p>
    <w:p w:rsidR="00DA3085" w:rsidRDefault="00DA3085" w:rsidP="00DA3085">
      <w:pPr>
        <w:rPr>
          <w:lang w:val="uk-UA"/>
        </w:rPr>
      </w:pPr>
      <w:r>
        <w:rPr>
          <w:lang w:val="uk-UA"/>
        </w:rPr>
        <w:t xml:space="preserve">              13.30, каб.109  </w:t>
      </w:r>
    </w:p>
    <w:p w:rsidR="00DA3085" w:rsidRDefault="00DA3085" w:rsidP="00DA3085">
      <w:pPr>
        <w:jc w:val="center"/>
        <w:rPr>
          <w:b/>
          <w:lang w:val="uk-UA"/>
        </w:rPr>
      </w:pPr>
    </w:p>
    <w:p w:rsidR="00DA3085" w:rsidRDefault="00DA3085" w:rsidP="00DA3085">
      <w:pPr>
        <w:ind w:firstLine="708"/>
        <w:jc w:val="both"/>
        <w:rPr>
          <w:lang w:val="uk-UA"/>
        </w:rPr>
      </w:pPr>
      <w:r>
        <w:rPr>
          <w:lang w:val="uk-UA"/>
        </w:rPr>
        <w:t xml:space="preserve">Присутні 3 члени ініціативної групи: </w:t>
      </w:r>
      <w:proofErr w:type="spellStart"/>
      <w:r>
        <w:rPr>
          <w:lang w:val="uk-UA"/>
        </w:rPr>
        <w:t>Мацко</w:t>
      </w:r>
      <w:proofErr w:type="spellEnd"/>
      <w:r>
        <w:rPr>
          <w:lang w:val="uk-UA"/>
        </w:rPr>
        <w:t xml:space="preserve"> Т.М., </w:t>
      </w:r>
      <w:proofErr w:type="spellStart"/>
      <w:r>
        <w:rPr>
          <w:lang w:val="uk-UA"/>
        </w:rPr>
        <w:t>Мамцева</w:t>
      </w:r>
      <w:proofErr w:type="spellEnd"/>
      <w:r>
        <w:rPr>
          <w:lang w:val="uk-UA"/>
        </w:rPr>
        <w:t xml:space="preserve"> І.В.,</w:t>
      </w:r>
      <w:r w:rsidR="00797841">
        <w:rPr>
          <w:lang w:val="uk-UA"/>
        </w:rPr>
        <w:t xml:space="preserve"> </w:t>
      </w:r>
      <w:proofErr w:type="spellStart"/>
      <w:r>
        <w:rPr>
          <w:lang w:val="uk-UA"/>
        </w:rPr>
        <w:t>Неволаєва</w:t>
      </w:r>
      <w:proofErr w:type="spellEnd"/>
      <w:r>
        <w:rPr>
          <w:lang w:val="uk-UA"/>
        </w:rPr>
        <w:t xml:space="preserve"> Д.С. </w:t>
      </w:r>
    </w:p>
    <w:p w:rsidR="00DA3085" w:rsidRDefault="00DA3085" w:rsidP="00DA3085">
      <w:pPr>
        <w:ind w:firstLine="720"/>
        <w:rPr>
          <w:lang w:val="uk-UA"/>
        </w:rPr>
      </w:pPr>
      <w:r>
        <w:rPr>
          <w:lang w:val="uk-UA"/>
        </w:rPr>
        <w:t xml:space="preserve">Головуючий на засіданні: </w:t>
      </w:r>
      <w:proofErr w:type="spellStart"/>
      <w:r>
        <w:rPr>
          <w:lang w:val="uk-UA"/>
        </w:rPr>
        <w:t>Мамцева</w:t>
      </w:r>
      <w:proofErr w:type="spellEnd"/>
      <w:r>
        <w:rPr>
          <w:lang w:val="uk-UA"/>
        </w:rPr>
        <w:t xml:space="preserve"> І.В.</w:t>
      </w:r>
    </w:p>
    <w:p w:rsidR="00DA3085" w:rsidRDefault="00DA3085" w:rsidP="00DA3085">
      <w:pPr>
        <w:pStyle w:val="a4"/>
        <w:spacing w:after="0" w:line="240" w:lineRule="auto"/>
        <w:ind w:left="0" w:firstLine="720"/>
        <w:jc w:val="both"/>
        <w:rPr>
          <w:rFonts w:ascii="Times New Roman" w:hAnsi="Times New Roman"/>
          <w:sz w:val="24"/>
          <w:szCs w:val="24"/>
          <w:lang w:val="uk-UA"/>
        </w:rPr>
      </w:pPr>
    </w:p>
    <w:p w:rsidR="00DA3085" w:rsidRDefault="00DA3085" w:rsidP="00DA3085">
      <w:pPr>
        <w:ind w:firstLine="720"/>
        <w:rPr>
          <w:b/>
          <w:lang w:val="uk-UA"/>
        </w:rPr>
      </w:pPr>
      <w:r>
        <w:rPr>
          <w:b/>
          <w:lang w:val="uk-UA"/>
        </w:rPr>
        <w:t>ПОРЯДОК ДЕННИЙ:</w:t>
      </w:r>
    </w:p>
    <w:p w:rsidR="00DA3085" w:rsidRDefault="00DA3085" w:rsidP="00DA3085">
      <w:pPr>
        <w:ind w:firstLine="720"/>
        <w:rPr>
          <w:b/>
          <w:lang w:val="uk-UA"/>
        </w:rPr>
      </w:pPr>
    </w:p>
    <w:p w:rsidR="00DA3085" w:rsidRPr="00DA3085" w:rsidRDefault="00DA3085" w:rsidP="00DA3085">
      <w:pPr>
        <w:pStyle w:val="a4"/>
        <w:numPr>
          <w:ilvl w:val="0"/>
          <w:numId w:val="1"/>
        </w:numPr>
        <w:jc w:val="both"/>
        <w:rPr>
          <w:rFonts w:ascii="Times New Roman" w:hAnsi="Times New Roman"/>
          <w:sz w:val="24"/>
          <w:szCs w:val="24"/>
          <w:lang w:val="uk-UA"/>
        </w:rPr>
      </w:pPr>
      <w:r w:rsidRPr="00DA3085">
        <w:rPr>
          <w:rFonts w:ascii="Times New Roman" w:hAnsi="Times New Roman"/>
          <w:sz w:val="24"/>
          <w:szCs w:val="24"/>
          <w:lang w:val="uk-UA"/>
        </w:rPr>
        <w:t>Про  обрання голови, секретаря ініціативної групи з підготовки та проведення установчих зборів для формування нового складу Громадської ради при виконавчому комітеті Дружківської міської ради.</w:t>
      </w:r>
    </w:p>
    <w:p w:rsidR="00DA3085" w:rsidRPr="00DA3085" w:rsidRDefault="00DA3085" w:rsidP="00DA3085">
      <w:pPr>
        <w:pStyle w:val="a4"/>
        <w:numPr>
          <w:ilvl w:val="0"/>
          <w:numId w:val="1"/>
        </w:numPr>
        <w:jc w:val="both"/>
        <w:rPr>
          <w:rFonts w:ascii="Times New Roman" w:hAnsi="Times New Roman"/>
          <w:sz w:val="24"/>
          <w:szCs w:val="24"/>
          <w:lang w:val="uk-UA"/>
        </w:rPr>
      </w:pPr>
      <w:r w:rsidRPr="00DA3085">
        <w:rPr>
          <w:rFonts w:ascii="Times New Roman" w:hAnsi="Times New Roman"/>
          <w:sz w:val="24"/>
          <w:szCs w:val="24"/>
          <w:lang w:val="uk-UA"/>
        </w:rPr>
        <w:t>Про встановлення дати проведення  установчих зборів для формування нового складу Громадської ради при виконавчому комітеті Дружківської міської ради.</w:t>
      </w:r>
    </w:p>
    <w:p w:rsidR="00DA3085" w:rsidRPr="00DA3085" w:rsidRDefault="00DA3085" w:rsidP="00DA3085">
      <w:pPr>
        <w:pStyle w:val="a4"/>
        <w:numPr>
          <w:ilvl w:val="0"/>
          <w:numId w:val="1"/>
        </w:numPr>
        <w:jc w:val="both"/>
        <w:rPr>
          <w:rFonts w:ascii="Times New Roman" w:hAnsi="Times New Roman"/>
          <w:sz w:val="24"/>
          <w:szCs w:val="24"/>
          <w:lang w:val="uk-UA"/>
        </w:rPr>
      </w:pPr>
      <w:r w:rsidRPr="00DA3085">
        <w:rPr>
          <w:rFonts w:ascii="Times New Roman" w:hAnsi="Times New Roman"/>
          <w:sz w:val="24"/>
          <w:szCs w:val="24"/>
          <w:lang w:val="uk-UA"/>
        </w:rPr>
        <w:t>Про затвердження тексту повідомлення ініціативної групи до громадськості для  участі в установчих зборів для формування нового складу Громадської ради при виконавчому комітеті Дружківської міської ради.</w:t>
      </w:r>
    </w:p>
    <w:p w:rsidR="00DA3085" w:rsidRPr="00DA3085" w:rsidRDefault="00DA3085" w:rsidP="00DA3085">
      <w:pPr>
        <w:pStyle w:val="a4"/>
        <w:numPr>
          <w:ilvl w:val="0"/>
          <w:numId w:val="1"/>
        </w:numPr>
        <w:jc w:val="both"/>
        <w:rPr>
          <w:rFonts w:ascii="Times New Roman" w:hAnsi="Times New Roman"/>
          <w:sz w:val="24"/>
          <w:szCs w:val="24"/>
          <w:lang w:val="uk-UA"/>
        </w:rPr>
      </w:pPr>
      <w:r w:rsidRPr="00DA3085">
        <w:rPr>
          <w:rFonts w:ascii="Times New Roman" w:hAnsi="Times New Roman"/>
          <w:sz w:val="24"/>
          <w:szCs w:val="24"/>
          <w:lang w:val="uk-UA"/>
        </w:rPr>
        <w:t>Про затвердження форми журналу реєстрації документів для участі інститутів громадянського суспільства в установчих зборах для формування нового складу Громадської ради при виконавчому комітеті Дружківської міської ради.</w:t>
      </w:r>
    </w:p>
    <w:p w:rsidR="00DA3085" w:rsidRPr="00DA3085" w:rsidRDefault="00DA3085" w:rsidP="00DA3085">
      <w:pPr>
        <w:ind w:left="720"/>
        <w:jc w:val="both"/>
        <w:rPr>
          <w:lang w:val="uk-UA"/>
        </w:rPr>
      </w:pPr>
    </w:p>
    <w:p w:rsidR="00DA3085" w:rsidRDefault="00DA3085" w:rsidP="00DA3085">
      <w:pPr>
        <w:ind w:firstLine="720"/>
        <w:jc w:val="both"/>
        <w:rPr>
          <w:b/>
          <w:bCs/>
          <w:lang w:val="uk-UA"/>
        </w:rPr>
      </w:pPr>
      <w:r>
        <w:rPr>
          <w:b/>
          <w:bCs/>
          <w:lang w:val="uk-UA"/>
        </w:rPr>
        <w:t>СЛУХАЛИ:</w:t>
      </w:r>
    </w:p>
    <w:p w:rsidR="00DA3085" w:rsidRDefault="00DA3085" w:rsidP="00DA3085">
      <w:pPr>
        <w:ind w:firstLine="720"/>
        <w:jc w:val="both"/>
        <w:rPr>
          <w:lang w:val="uk-UA"/>
        </w:rPr>
      </w:pPr>
    </w:p>
    <w:p w:rsidR="00DA3085" w:rsidRPr="00797841" w:rsidRDefault="00443B5A" w:rsidP="007D5327">
      <w:pPr>
        <w:pStyle w:val="a3"/>
        <w:shd w:val="clear" w:color="auto" w:fill="FDFDFD"/>
        <w:spacing w:before="0" w:beforeAutospacing="0" w:after="150" w:afterAutospacing="0" w:line="300" w:lineRule="atLeast"/>
        <w:ind w:left="360"/>
        <w:jc w:val="both"/>
        <w:rPr>
          <w:lang w:val="uk-UA"/>
        </w:rPr>
      </w:pPr>
      <w:r>
        <w:rPr>
          <w:rStyle w:val="apple-converted-space"/>
          <w:b/>
          <w:bCs/>
          <w:lang w:val="uk-UA"/>
        </w:rPr>
        <w:t>З першого питання слухали</w:t>
      </w:r>
      <w:r w:rsidR="00DA3085">
        <w:rPr>
          <w:rStyle w:val="apple-converted-space"/>
          <w:b/>
          <w:bCs/>
        </w:rPr>
        <w:t> </w:t>
      </w:r>
      <w:proofErr w:type="spellStart"/>
      <w:r w:rsidRPr="00797841">
        <w:rPr>
          <w:rStyle w:val="apple-converted-space"/>
          <w:bCs/>
          <w:lang w:val="uk-UA"/>
        </w:rPr>
        <w:t>Мамцеву</w:t>
      </w:r>
      <w:proofErr w:type="spellEnd"/>
      <w:r w:rsidRPr="00797841">
        <w:rPr>
          <w:rStyle w:val="apple-converted-space"/>
          <w:bCs/>
          <w:lang w:val="uk-UA"/>
        </w:rPr>
        <w:t xml:space="preserve"> І.В., начальника відділу з інформаційних та внутрішньополітичних питань виконавчого комітету Дружківської міської ради, яка  запропонувала обрати головою ініціативної групи </w:t>
      </w:r>
      <w:proofErr w:type="spellStart"/>
      <w:r w:rsidRPr="00797841">
        <w:rPr>
          <w:rStyle w:val="apple-converted-space"/>
          <w:bCs/>
          <w:lang w:val="uk-UA"/>
        </w:rPr>
        <w:t>Мацко</w:t>
      </w:r>
      <w:proofErr w:type="spellEnd"/>
      <w:r w:rsidRPr="00797841">
        <w:rPr>
          <w:rStyle w:val="apple-converted-space"/>
          <w:bCs/>
          <w:lang w:val="uk-UA"/>
        </w:rPr>
        <w:t xml:space="preserve"> Т.М., яка має досвід роботи в Громадській раді, протягом двох років роботи виконувала </w:t>
      </w:r>
      <w:r w:rsidR="00AF168A" w:rsidRPr="00797841">
        <w:rPr>
          <w:rStyle w:val="apple-converted-space"/>
          <w:bCs/>
          <w:lang w:val="uk-UA"/>
        </w:rPr>
        <w:t>обов’язки</w:t>
      </w:r>
      <w:r w:rsidRPr="00797841">
        <w:rPr>
          <w:rStyle w:val="apple-converted-space"/>
          <w:bCs/>
          <w:lang w:val="uk-UA"/>
        </w:rPr>
        <w:t xml:space="preserve"> секретаря Громадської ради, відвідувала тренінги, знає нюанси Постанови Кабінету Міністрів №996</w:t>
      </w:r>
      <w:r w:rsidR="00797841" w:rsidRPr="00797841">
        <w:rPr>
          <w:rStyle w:val="apple-converted-space"/>
          <w:bCs/>
          <w:lang w:val="uk-UA"/>
        </w:rPr>
        <w:t xml:space="preserve">.  </w:t>
      </w:r>
      <w:proofErr w:type="spellStart"/>
      <w:r w:rsidR="00797841" w:rsidRPr="00797841">
        <w:rPr>
          <w:rStyle w:val="apple-converted-space"/>
          <w:bCs/>
          <w:lang w:val="uk-UA"/>
        </w:rPr>
        <w:t>Неволаєва</w:t>
      </w:r>
      <w:proofErr w:type="spellEnd"/>
      <w:r w:rsidR="00797841" w:rsidRPr="00797841">
        <w:rPr>
          <w:rStyle w:val="apple-converted-space"/>
          <w:bCs/>
          <w:lang w:val="uk-UA"/>
        </w:rPr>
        <w:t xml:space="preserve"> Д.С. запропонувала обрати секретарем ініціативної групи </w:t>
      </w:r>
      <w:proofErr w:type="spellStart"/>
      <w:r w:rsidR="00797841" w:rsidRPr="00797841">
        <w:rPr>
          <w:rStyle w:val="apple-converted-space"/>
          <w:bCs/>
          <w:lang w:val="uk-UA"/>
        </w:rPr>
        <w:t>Мамцеву</w:t>
      </w:r>
      <w:proofErr w:type="spellEnd"/>
      <w:r w:rsidR="00797841" w:rsidRPr="00797841">
        <w:rPr>
          <w:rStyle w:val="apple-converted-space"/>
          <w:bCs/>
          <w:lang w:val="uk-UA"/>
        </w:rPr>
        <w:t xml:space="preserve"> І.В.</w:t>
      </w:r>
    </w:p>
    <w:p w:rsidR="00DA3085" w:rsidRDefault="00DA3085" w:rsidP="007D5327">
      <w:pPr>
        <w:pStyle w:val="a3"/>
        <w:shd w:val="clear" w:color="auto" w:fill="FDFDFD"/>
        <w:spacing w:before="0" w:beforeAutospacing="0" w:after="150" w:afterAutospacing="0" w:line="300" w:lineRule="atLeast"/>
        <w:ind w:left="426"/>
        <w:jc w:val="both"/>
        <w:rPr>
          <w:rStyle w:val="a5"/>
          <w:b w:val="0"/>
          <w:lang w:val="uk-UA"/>
        </w:rPr>
      </w:pPr>
      <w:r>
        <w:rPr>
          <w:rStyle w:val="a5"/>
          <w:lang w:val="uk-UA"/>
        </w:rPr>
        <w:t>Вирішили:</w:t>
      </w:r>
      <w:r w:rsidR="007D5327">
        <w:rPr>
          <w:rStyle w:val="a5"/>
          <w:lang w:val="uk-UA"/>
        </w:rPr>
        <w:t xml:space="preserve"> </w:t>
      </w:r>
      <w:r w:rsidR="00797841" w:rsidRPr="00797841">
        <w:rPr>
          <w:rStyle w:val="a5"/>
          <w:b w:val="0"/>
          <w:lang w:val="uk-UA"/>
        </w:rPr>
        <w:t xml:space="preserve">головою ініціативної групи обрати </w:t>
      </w:r>
      <w:proofErr w:type="spellStart"/>
      <w:r w:rsidR="00797841" w:rsidRPr="00797841">
        <w:rPr>
          <w:rStyle w:val="a5"/>
          <w:b w:val="0"/>
          <w:lang w:val="uk-UA"/>
        </w:rPr>
        <w:t>Мацко</w:t>
      </w:r>
      <w:proofErr w:type="spellEnd"/>
      <w:r w:rsidR="00797841" w:rsidRPr="00797841">
        <w:rPr>
          <w:rStyle w:val="a5"/>
          <w:b w:val="0"/>
          <w:lang w:val="uk-UA"/>
        </w:rPr>
        <w:t xml:space="preserve"> Т.М., секретарем ініціативної групи </w:t>
      </w:r>
      <w:proofErr w:type="spellStart"/>
      <w:r w:rsidR="00797841" w:rsidRPr="00797841">
        <w:rPr>
          <w:rStyle w:val="a5"/>
          <w:b w:val="0"/>
          <w:lang w:val="uk-UA"/>
        </w:rPr>
        <w:t>Мамцеву</w:t>
      </w:r>
      <w:proofErr w:type="spellEnd"/>
      <w:r w:rsidR="00797841" w:rsidRPr="00797841">
        <w:rPr>
          <w:rStyle w:val="a5"/>
          <w:b w:val="0"/>
          <w:lang w:val="uk-UA"/>
        </w:rPr>
        <w:t xml:space="preserve"> І.В.</w:t>
      </w:r>
    </w:p>
    <w:p w:rsidR="007D5327" w:rsidRDefault="007D5327" w:rsidP="007D5327">
      <w:pPr>
        <w:pStyle w:val="a3"/>
        <w:shd w:val="clear" w:color="auto" w:fill="FDFDFD"/>
        <w:spacing w:before="0" w:beforeAutospacing="0" w:after="150" w:afterAutospacing="0" w:line="300" w:lineRule="atLeast"/>
        <w:ind w:left="426"/>
        <w:jc w:val="both"/>
        <w:rPr>
          <w:rStyle w:val="apple-converted-space"/>
        </w:rPr>
      </w:pPr>
      <w:r>
        <w:rPr>
          <w:rStyle w:val="a5"/>
          <w:lang w:val="uk-UA"/>
        </w:rPr>
        <w:t xml:space="preserve">Голосували з обрання головою ініціативної групи </w:t>
      </w:r>
      <w:proofErr w:type="spellStart"/>
      <w:r>
        <w:rPr>
          <w:rStyle w:val="a5"/>
          <w:lang w:val="uk-UA"/>
        </w:rPr>
        <w:t>Мацко</w:t>
      </w:r>
      <w:proofErr w:type="spellEnd"/>
      <w:r>
        <w:rPr>
          <w:rStyle w:val="a5"/>
          <w:lang w:val="uk-UA"/>
        </w:rPr>
        <w:t xml:space="preserve"> Т.М.: </w:t>
      </w:r>
      <w:r>
        <w:rPr>
          <w:rStyle w:val="apple-converted-space"/>
        </w:rPr>
        <w:t> </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«ЗА» - 2;</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«ПРОТИ»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«Утримався» - 0.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 xml:space="preserve">Голос </w:t>
      </w:r>
      <w:proofErr w:type="spellStart"/>
      <w:r>
        <w:rPr>
          <w:rStyle w:val="a5"/>
          <w:lang w:val="uk-UA"/>
        </w:rPr>
        <w:t>Мацко</w:t>
      </w:r>
      <w:proofErr w:type="spellEnd"/>
      <w:r>
        <w:rPr>
          <w:rStyle w:val="a5"/>
          <w:lang w:val="uk-UA"/>
        </w:rPr>
        <w:t xml:space="preserve"> Т.М. при голосуванні не врахований.</w:t>
      </w:r>
    </w:p>
    <w:p w:rsidR="007D5327" w:rsidRDefault="007D5327" w:rsidP="007D5327">
      <w:pPr>
        <w:pStyle w:val="a3"/>
        <w:shd w:val="clear" w:color="auto" w:fill="FDFDFD"/>
        <w:spacing w:before="0" w:beforeAutospacing="0" w:after="150" w:afterAutospacing="0" w:line="300" w:lineRule="atLeast"/>
        <w:ind w:left="426"/>
        <w:jc w:val="both"/>
        <w:rPr>
          <w:rStyle w:val="apple-converted-space"/>
        </w:rPr>
      </w:pPr>
      <w:r>
        <w:rPr>
          <w:rStyle w:val="a5"/>
          <w:lang w:val="uk-UA"/>
        </w:rPr>
        <w:t xml:space="preserve">Голосували з обрання секретарем  ініціативної групи </w:t>
      </w:r>
      <w:proofErr w:type="spellStart"/>
      <w:r>
        <w:rPr>
          <w:rStyle w:val="a5"/>
          <w:lang w:val="uk-UA"/>
        </w:rPr>
        <w:t>Мамцеву</w:t>
      </w:r>
      <w:proofErr w:type="spellEnd"/>
      <w:r>
        <w:rPr>
          <w:rStyle w:val="a5"/>
          <w:lang w:val="uk-UA"/>
        </w:rPr>
        <w:t xml:space="preserve"> І.В.: </w:t>
      </w:r>
      <w:r>
        <w:rPr>
          <w:rStyle w:val="apple-converted-space"/>
        </w:rPr>
        <w:t> </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«ЗА» - 2;</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«ПРОТИ»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«Утримався» - 0.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lastRenderedPageBreak/>
        <w:t xml:space="preserve">Голос </w:t>
      </w:r>
      <w:proofErr w:type="spellStart"/>
      <w:r>
        <w:rPr>
          <w:rStyle w:val="a5"/>
          <w:lang w:val="uk-UA"/>
        </w:rPr>
        <w:t>Мамцевой</w:t>
      </w:r>
      <w:proofErr w:type="spellEnd"/>
      <w:r>
        <w:rPr>
          <w:rStyle w:val="a5"/>
          <w:lang w:val="uk-UA"/>
        </w:rPr>
        <w:t xml:space="preserve"> І.В. при голосуванні не врахований.</w:t>
      </w:r>
    </w:p>
    <w:p w:rsidR="007D5327" w:rsidRDefault="00797841" w:rsidP="007D5327">
      <w:pPr>
        <w:pStyle w:val="a3"/>
        <w:shd w:val="clear" w:color="auto" w:fill="FDFDFD"/>
        <w:spacing w:before="0" w:beforeAutospacing="0" w:after="150" w:afterAutospacing="0" w:line="300" w:lineRule="atLeast"/>
        <w:ind w:left="426"/>
        <w:jc w:val="both"/>
        <w:rPr>
          <w:rStyle w:val="apple-converted-space"/>
          <w:bCs/>
          <w:lang w:val="uk-UA"/>
        </w:rPr>
      </w:pPr>
      <w:r w:rsidRPr="00797841">
        <w:rPr>
          <w:b/>
          <w:lang w:val="uk-UA"/>
        </w:rPr>
        <w:t>З другого питання</w:t>
      </w:r>
      <w:r>
        <w:rPr>
          <w:lang w:val="uk-UA"/>
        </w:rPr>
        <w:t xml:space="preserve"> </w:t>
      </w:r>
      <w:r w:rsidRPr="00797841">
        <w:rPr>
          <w:rStyle w:val="apple-converted-space"/>
          <w:bCs/>
          <w:lang w:val="uk-UA"/>
        </w:rPr>
        <w:t>слухали</w:t>
      </w:r>
      <w:r>
        <w:rPr>
          <w:rStyle w:val="apple-converted-space"/>
          <w:b/>
          <w:bCs/>
        </w:rPr>
        <w:t> </w:t>
      </w:r>
      <w:proofErr w:type="spellStart"/>
      <w:r w:rsidRPr="00797841">
        <w:rPr>
          <w:rStyle w:val="apple-converted-space"/>
          <w:bCs/>
          <w:lang w:val="uk-UA"/>
        </w:rPr>
        <w:t>Мамцеву</w:t>
      </w:r>
      <w:proofErr w:type="spellEnd"/>
      <w:r w:rsidRPr="00797841">
        <w:rPr>
          <w:rStyle w:val="apple-converted-space"/>
          <w:bCs/>
          <w:lang w:val="uk-UA"/>
        </w:rPr>
        <w:t xml:space="preserve"> І.В., начальника відділу з інформаційних та внутрішньополітичних питань виконавчого комітету Дружківської міської ради, яка </w:t>
      </w:r>
      <w:r>
        <w:rPr>
          <w:rStyle w:val="apple-converted-space"/>
          <w:bCs/>
          <w:lang w:val="uk-UA"/>
        </w:rPr>
        <w:t xml:space="preserve"> запропонувала передивитись </w:t>
      </w:r>
      <w:r w:rsidRPr="00797841">
        <w:rPr>
          <w:rStyle w:val="apple-converted-space"/>
          <w:bCs/>
          <w:lang w:val="uk-UA"/>
        </w:rPr>
        <w:t xml:space="preserve"> Постанови Кабінету Міністрів №996</w:t>
      </w:r>
      <w:r>
        <w:rPr>
          <w:rStyle w:val="apple-converted-space"/>
          <w:bCs/>
          <w:lang w:val="uk-UA"/>
        </w:rPr>
        <w:t xml:space="preserve"> та Положення про Громадську раду при виконавчому комітеті Дружківської міської ради та обрати дату проведення установчих зборів. Також зосередила увагу присутніх на тому факті, що потрібно враховувати</w:t>
      </w:r>
      <w:r w:rsidRPr="00797841">
        <w:rPr>
          <w:rStyle w:val="apple-converted-space"/>
          <w:bCs/>
          <w:lang w:val="uk-UA"/>
        </w:rPr>
        <w:t xml:space="preserve">  </w:t>
      </w:r>
      <w:r w:rsidR="007D5327">
        <w:rPr>
          <w:rStyle w:val="apple-converted-space"/>
          <w:bCs/>
          <w:lang w:val="uk-UA"/>
        </w:rPr>
        <w:t xml:space="preserve">січневі свята, щоб усі бажаючі мали змогу подати документи. Також потрібно врахувати час проведення зборів. </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pple-converted-space"/>
          <w:bCs/>
          <w:lang w:val="uk-UA"/>
        </w:rPr>
        <w:t xml:space="preserve"> </w:t>
      </w:r>
      <w:r>
        <w:rPr>
          <w:rStyle w:val="a5"/>
          <w:lang w:val="uk-UA"/>
        </w:rPr>
        <w:t xml:space="preserve">Вирішили: установчі збори з </w:t>
      </w:r>
      <w:r w:rsidRPr="00DA3085">
        <w:rPr>
          <w:lang w:val="uk-UA"/>
        </w:rPr>
        <w:t>формування нового складу Громадської ради при виконавчому комітеті Дружківської міської ради</w:t>
      </w:r>
      <w:r>
        <w:rPr>
          <w:lang w:val="uk-UA"/>
        </w:rPr>
        <w:t xml:space="preserve"> призначити на 28 лютого 2018 р. о 14.30.</w:t>
      </w:r>
    </w:p>
    <w:p w:rsidR="007D5327" w:rsidRPr="001B1239" w:rsidRDefault="007D5327" w:rsidP="007D5327">
      <w:pPr>
        <w:pStyle w:val="a3"/>
        <w:shd w:val="clear" w:color="auto" w:fill="FDFDFD"/>
        <w:spacing w:before="0" w:beforeAutospacing="0" w:after="150" w:afterAutospacing="0" w:line="300" w:lineRule="atLeast"/>
        <w:ind w:left="426"/>
        <w:jc w:val="both"/>
        <w:rPr>
          <w:rStyle w:val="apple-converted-space"/>
          <w:lang w:val="uk-UA"/>
        </w:rPr>
      </w:pPr>
      <w:r>
        <w:rPr>
          <w:rStyle w:val="a5"/>
          <w:lang w:val="uk-UA"/>
        </w:rPr>
        <w:t xml:space="preserve">Голосували: </w:t>
      </w:r>
      <w:r>
        <w:rPr>
          <w:rStyle w:val="apple-converted-space"/>
        </w:rPr>
        <w:t> </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«ЗА» - 3;</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«ПРОТИ»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«Утримався» - 0.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sidRPr="00797841">
        <w:rPr>
          <w:b/>
          <w:lang w:val="uk-UA"/>
        </w:rPr>
        <w:t xml:space="preserve">З </w:t>
      </w:r>
      <w:r>
        <w:rPr>
          <w:b/>
          <w:lang w:val="uk-UA"/>
        </w:rPr>
        <w:t>третього питанн</w:t>
      </w:r>
      <w:r w:rsidRPr="00797841">
        <w:rPr>
          <w:b/>
          <w:lang w:val="uk-UA"/>
        </w:rPr>
        <w:t>я</w:t>
      </w:r>
      <w:r>
        <w:rPr>
          <w:lang w:val="uk-UA"/>
        </w:rPr>
        <w:t xml:space="preserve"> </w:t>
      </w:r>
      <w:r w:rsidRPr="00797841">
        <w:rPr>
          <w:rStyle w:val="apple-converted-space"/>
          <w:bCs/>
          <w:lang w:val="uk-UA"/>
        </w:rPr>
        <w:t>слухали</w:t>
      </w:r>
      <w:r>
        <w:rPr>
          <w:rStyle w:val="apple-converted-space"/>
          <w:b/>
          <w:bCs/>
        </w:rPr>
        <w:t> </w:t>
      </w:r>
      <w:proofErr w:type="spellStart"/>
      <w:r w:rsidRPr="00797841">
        <w:rPr>
          <w:rStyle w:val="apple-converted-space"/>
          <w:bCs/>
          <w:lang w:val="uk-UA"/>
        </w:rPr>
        <w:t>Мамцеву</w:t>
      </w:r>
      <w:proofErr w:type="spellEnd"/>
      <w:r w:rsidRPr="00797841">
        <w:rPr>
          <w:rStyle w:val="apple-converted-space"/>
          <w:bCs/>
          <w:lang w:val="uk-UA"/>
        </w:rPr>
        <w:t xml:space="preserve"> І.В., начальника відділу з інформаційних та внутрішньополітичних питань виконавчого комітету Дружківської міської ради</w:t>
      </w:r>
      <w:r>
        <w:rPr>
          <w:rStyle w:val="apple-converted-space"/>
          <w:bCs/>
          <w:lang w:val="uk-UA"/>
        </w:rPr>
        <w:t>, яка запропонувала узгодити текст повідомлення від імені ініціативної групи про проведення установчих зборів (додається).</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 xml:space="preserve">Вирішили: </w:t>
      </w:r>
      <w:r w:rsidRPr="007D5327">
        <w:rPr>
          <w:rStyle w:val="a5"/>
          <w:b w:val="0"/>
          <w:lang w:val="uk-UA"/>
        </w:rPr>
        <w:t>затвердити текст повідомлення ініціативної групи з підготовки установчих зборів</w:t>
      </w:r>
      <w:r>
        <w:rPr>
          <w:rStyle w:val="a5"/>
          <w:lang w:val="uk-UA"/>
        </w:rPr>
        <w:t xml:space="preserve"> </w:t>
      </w:r>
      <w:r w:rsidRPr="00DA3085">
        <w:rPr>
          <w:lang w:val="uk-UA"/>
        </w:rPr>
        <w:t>для формування нового складу Громадської ради при виконавчому комітеті Дружківської міської ради</w:t>
      </w:r>
      <w:r>
        <w:rPr>
          <w:lang w:val="uk-UA"/>
        </w:rPr>
        <w:t>.</w:t>
      </w:r>
    </w:p>
    <w:p w:rsidR="007D5327" w:rsidRPr="001B1239" w:rsidRDefault="007D5327" w:rsidP="007D5327">
      <w:pPr>
        <w:pStyle w:val="a3"/>
        <w:shd w:val="clear" w:color="auto" w:fill="FDFDFD"/>
        <w:spacing w:before="0" w:beforeAutospacing="0" w:after="150" w:afterAutospacing="0" w:line="300" w:lineRule="atLeast"/>
        <w:ind w:left="426"/>
        <w:jc w:val="both"/>
        <w:rPr>
          <w:rStyle w:val="apple-converted-space"/>
          <w:lang w:val="uk-UA"/>
        </w:rPr>
      </w:pPr>
      <w:r>
        <w:rPr>
          <w:rStyle w:val="a5"/>
          <w:lang w:val="uk-UA"/>
        </w:rPr>
        <w:t xml:space="preserve">Голосували: </w:t>
      </w:r>
      <w:r>
        <w:rPr>
          <w:rStyle w:val="apple-converted-space"/>
        </w:rPr>
        <w:t> </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«ЗА» - 3;</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«ПРОТИ» -0</w:t>
      </w:r>
    </w:p>
    <w:p w:rsidR="007D5327" w:rsidRDefault="007D5327" w:rsidP="007D5327">
      <w:pPr>
        <w:pStyle w:val="a3"/>
        <w:shd w:val="clear" w:color="auto" w:fill="FDFDFD"/>
        <w:spacing w:before="0" w:beforeAutospacing="0" w:after="150" w:afterAutospacing="0" w:line="300" w:lineRule="atLeast"/>
        <w:ind w:left="426"/>
        <w:jc w:val="both"/>
        <w:rPr>
          <w:rStyle w:val="a5"/>
          <w:lang w:val="uk-UA"/>
        </w:rPr>
      </w:pPr>
      <w:r>
        <w:rPr>
          <w:rStyle w:val="a5"/>
          <w:lang w:val="uk-UA"/>
        </w:rPr>
        <w:t>«Утримався» - 0.</w:t>
      </w:r>
    </w:p>
    <w:p w:rsidR="00797841" w:rsidRDefault="007D5327" w:rsidP="007D5327">
      <w:pPr>
        <w:pStyle w:val="a3"/>
        <w:shd w:val="clear" w:color="auto" w:fill="FDFDFD"/>
        <w:spacing w:before="0" w:beforeAutospacing="0" w:after="150" w:afterAutospacing="0" w:line="300" w:lineRule="atLeast"/>
        <w:ind w:left="426"/>
        <w:jc w:val="both"/>
        <w:rPr>
          <w:lang w:val="uk-UA"/>
        </w:rPr>
      </w:pPr>
      <w:r>
        <w:rPr>
          <w:b/>
          <w:lang w:val="uk-UA"/>
        </w:rPr>
        <w:t xml:space="preserve">З четвертого питання </w:t>
      </w:r>
      <w:r w:rsidRPr="00797841">
        <w:rPr>
          <w:rStyle w:val="apple-converted-space"/>
          <w:bCs/>
          <w:lang w:val="uk-UA"/>
        </w:rPr>
        <w:t>слухали</w:t>
      </w:r>
      <w:r>
        <w:rPr>
          <w:rStyle w:val="apple-converted-space"/>
          <w:b/>
          <w:bCs/>
        </w:rPr>
        <w:t> </w:t>
      </w:r>
      <w:proofErr w:type="spellStart"/>
      <w:r w:rsidRPr="00797841">
        <w:rPr>
          <w:rStyle w:val="apple-converted-space"/>
          <w:bCs/>
          <w:lang w:val="uk-UA"/>
        </w:rPr>
        <w:t>Мамцеву</w:t>
      </w:r>
      <w:proofErr w:type="spellEnd"/>
      <w:r w:rsidRPr="00797841">
        <w:rPr>
          <w:rStyle w:val="apple-converted-space"/>
          <w:bCs/>
          <w:lang w:val="uk-UA"/>
        </w:rPr>
        <w:t xml:space="preserve"> І.В., начальника відділу з інформаційних та внутрішньополітичних питань виконавчого комітету Дружківської міської ради</w:t>
      </w:r>
      <w:r>
        <w:rPr>
          <w:rStyle w:val="apple-converted-space"/>
          <w:bCs/>
          <w:lang w:val="uk-UA"/>
        </w:rPr>
        <w:t xml:space="preserve">, яка запропонувала вести </w:t>
      </w:r>
      <w:r w:rsidRPr="00DA3085">
        <w:rPr>
          <w:lang w:val="uk-UA"/>
        </w:rPr>
        <w:t>журнал реєстрації документів для участі інститутів громадянського суспільства в установчих зборах для формування нового складу Громадської ради при виконавчому комітеті Дружківської міської ради.</w:t>
      </w:r>
    </w:p>
    <w:p w:rsidR="009C4867" w:rsidRDefault="009C4867" w:rsidP="009C4867">
      <w:pPr>
        <w:pStyle w:val="a3"/>
        <w:shd w:val="clear" w:color="auto" w:fill="FDFDFD"/>
        <w:spacing w:before="0" w:beforeAutospacing="0" w:after="150" w:afterAutospacing="0" w:line="300" w:lineRule="atLeast"/>
        <w:ind w:left="426"/>
        <w:jc w:val="both"/>
        <w:rPr>
          <w:rStyle w:val="apple-converted-space"/>
        </w:rPr>
      </w:pPr>
      <w:r>
        <w:rPr>
          <w:rStyle w:val="a5"/>
          <w:lang w:val="uk-UA"/>
        </w:rPr>
        <w:t xml:space="preserve">Голосували: </w:t>
      </w:r>
      <w:r>
        <w:rPr>
          <w:rStyle w:val="apple-converted-space"/>
        </w:rPr>
        <w:t> </w:t>
      </w:r>
    </w:p>
    <w:p w:rsidR="009C4867" w:rsidRDefault="009C4867" w:rsidP="009C4867">
      <w:pPr>
        <w:pStyle w:val="a3"/>
        <w:shd w:val="clear" w:color="auto" w:fill="FDFDFD"/>
        <w:spacing w:before="0" w:beforeAutospacing="0" w:after="150" w:afterAutospacing="0" w:line="300" w:lineRule="atLeast"/>
        <w:ind w:left="426"/>
        <w:jc w:val="both"/>
        <w:rPr>
          <w:rStyle w:val="a5"/>
          <w:lang w:val="uk-UA"/>
        </w:rPr>
      </w:pPr>
      <w:r>
        <w:rPr>
          <w:rStyle w:val="a5"/>
          <w:lang w:val="uk-UA"/>
        </w:rPr>
        <w:t>«ЗА» - 3;</w:t>
      </w:r>
    </w:p>
    <w:p w:rsidR="009C4867" w:rsidRDefault="009C4867" w:rsidP="009C4867">
      <w:pPr>
        <w:pStyle w:val="a3"/>
        <w:shd w:val="clear" w:color="auto" w:fill="FDFDFD"/>
        <w:spacing w:before="0" w:beforeAutospacing="0" w:after="150" w:afterAutospacing="0" w:line="300" w:lineRule="atLeast"/>
        <w:ind w:left="426"/>
        <w:jc w:val="both"/>
        <w:rPr>
          <w:rStyle w:val="a5"/>
          <w:lang w:val="uk-UA"/>
        </w:rPr>
      </w:pPr>
      <w:r>
        <w:rPr>
          <w:rStyle w:val="a5"/>
          <w:lang w:val="uk-UA"/>
        </w:rPr>
        <w:t>«ПРОТИ» -0</w:t>
      </w:r>
    </w:p>
    <w:p w:rsidR="009C4867" w:rsidRDefault="009C4867" w:rsidP="009C4867">
      <w:pPr>
        <w:pStyle w:val="a3"/>
        <w:shd w:val="clear" w:color="auto" w:fill="FDFDFD"/>
        <w:spacing w:before="0" w:beforeAutospacing="0" w:after="150" w:afterAutospacing="0" w:line="300" w:lineRule="atLeast"/>
        <w:ind w:left="426"/>
        <w:jc w:val="both"/>
        <w:rPr>
          <w:rStyle w:val="a5"/>
          <w:lang w:val="uk-UA"/>
        </w:rPr>
      </w:pPr>
      <w:r>
        <w:rPr>
          <w:rStyle w:val="a5"/>
          <w:lang w:val="uk-UA"/>
        </w:rPr>
        <w:t>«Утримався» - 0.</w:t>
      </w:r>
    </w:p>
    <w:p w:rsidR="009C4867" w:rsidRDefault="009C4867" w:rsidP="009C4867">
      <w:pPr>
        <w:pStyle w:val="a3"/>
        <w:shd w:val="clear" w:color="auto" w:fill="FDFDFD"/>
        <w:spacing w:before="0" w:beforeAutospacing="0" w:after="150" w:afterAutospacing="0" w:line="300" w:lineRule="atLeast"/>
        <w:ind w:left="426"/>
        <w:jc w:val="both"/>
        <w:rPr>
          <w:lang w:val="uk-UA"/>
        </w:rPr>
      </w:pPr>
      <w:r>
        <w:rPr>
          <w:rStyle w:val="a5"/>
          <w:lang w:val="uk-UA"/>
        </w:rPr>
        <w:t xml:space="preserve">Вирішили: </w:t>
      </w:r>
      <w:r w:rsidRPr="007D5327">
        <w:rPr>
          <w:rStyle w:val="a5"/>
          <w:b w:val="0"/>
          <w:lang w:val="uk-UA"/>
        </w:rPr>
        <w:t xml:space="preserve">затвердити </w:t>
      </w:r>
      <w:r>
        <w:rPr>
          <w:rStyle w:val="a5"/>
          <w:b w:val="0"/>
          <w:lang w:val="uk-UA"/>
        </w:rPr>
        <w:t>форму журналу</w:t>
      </w:r>
      <w:r w:rsidRPr="007D5327">
        <w:rPr>
          <w:rStyle w:val="a5"/>
          <w:b w:val="0"/>
          <w:lang w:val="uk-UA"/>
        </w:rPr>
        <w:t xml:space="preserve">  </w:t>
      </w:r>
      <w:r w:rsidRPr="00DA3085">
        <w:rPr>
          <w:lang w:val="uk-UA"/>
        </w:rPr>
        <w:t>реєстрації документів для участі інститутів громадянського суспільства в установчих зборах для формування нового складу Громадської ради при виконавчому комітеті Дружківської міської ради.</w:t>
      </w:r>
    </w:p>
    <w:p w:rsidR="009C4867" w:rsidRPr="00AF168A" w:rsidRDefault="009C4867" w:rsidP="009C4867">
      <w:pPr>
        <w:pStyle w:val="a3"/>
        <w:shd w:val="clear" w:color="auto" w:fill="FDFDFD"/>
        <w:spacing w:before="0" w:beforeAutospacing="0" w:after="150" w:afterAutospacing="0" w:line="300" w:lineRule="atLeast"/>
        <w:ind w:left="426"/>
        <w:jc w:val="both"/>
        <w:rPr>
          <w:rStyle w:val="a5"/>
          <w:b w:val="0"/>
          <w:lang w:val="uk-UA"/>
        </w:rPr>
      </w:pPr>
      <w:r w:rsidRPr="00AF168A">
        <w:rPr>
          <w:rStyle w:val="a5"/>
          <w:b w:val="0"/>
          <w:lang w:val="uk-UA"/>
        </w:rPr>
        <w:t xml:space="preserve">Голова засідання                                                               </w:t>
      </w:r>
      <w:r w:rsidR="00AF168A" w:rsidRPr="00AF168A">
        <w:rPr>
          <w:rStyle w:val="a5"/>
          <w:b w:val="0"/>
          <w:lang w:val="uk-UA"/>
        </w:rPr>
        <w:t xml:space="preserve">               </w:t>
      </w:r>
      <w:r w:rsidR="00AF168A">
        <w:rPr>
          <w:rStyle w:val="a5"/>
          <w:b w:val="0"/>
          <w:lang w:val="uk-UA"/>
        </w:rPr>
        <w:t xml:space="preserve">      </w:t>
      </w:r>
      <w:r w:rsidRPr="00AF168A">
        <w:rPr>
          <w:rStyle w:val="a5"/>
          <w:b w:val="0"/>
          <w:lang w:val="uk-UA"/>
        </w:rPr>
        <w:t xml:space="preserve"> </w:t>
      </w:r>
      <w:proofErr w:type="spellStart"/>
      <w:r w:rsidRPr="00AF168A">
        <w:rPr>
          <w:rStyle w:val="a5"/>
          <w:b w:val="0"/>
          <w:lang w:val="uk-UA"/>
        </w:rPr>
        <w:t>І.В.Мамцева</w:t>
      </w:r>
      <w:proofErr w:type="spellEnd"/>
    </w:p>
    <w:p w:rsidR="00AF168A" w:rsidRDefault="00AF168A" w:rsidP="009C4867">
      <w:pPr>
        <w:pStyle w:val="a3"/>
        <w:shd w:val="clear" w:color="auto" w:fill="FDFDFD"/>
        <w:spacing w:before="0" w:beforeAutospacing="0" w:after="150" w:afterAutospacing="0" w:line="300" w:lineRule="atLeast"/>
        <w:ind w:left="426"/>
        <w:jc w:val="both"/>
        <w:rPr>
          <w:rStyle w:val="a5"/>
          <w:b w:val="0"/>
          <w:lang w:val="uk-UA"/>
        </w:rPr>
      </w:pPr>
      <w:r w:rsidRPr="00AF168A">
        <w:rPr>
          <w:rStyle w:val="a5"/>
          <w:b w:val="0"/>
          <w:lang w:val="uk-UA"/>
        </w:rPr>
        <w:t xml:space="preserve">Секретар засідання                                                                        </w:t>
      </w:r>
      <w:r>
        <w:rPr>
          <w:rStyle w:val="a5"/>
          <w:b w:val="0"/>
          <w:lang w:val="uk-UA"/>
        </w:rPr>
        <w:t xml:space="preserve">       </w:t>
      </w:r>
      <w:r w:rsidRPr="00AF168A">
        <w:rPr>
          <w:rStyle w:val="a5"/>
          <w:b w:val="0"/>
          <w:lang w:val="uk-UA"/>
        </w:rPr>
        <w:t xml:space="preserve">  </w:t>
      </w:r>
      <w:proofErr w:type="spellStart"/>
      <w:r w:rsidRPr="00AF168A">
        <w:rPr>
          <w:rStyle w:val="a5"/>
          <w:b w:val="0"/>
          <w:lang w:val="uk-UA"/>
        </w:rPr>
        <w:t>Т.М.Мацко</w:t>
      </w:r>
      <w:proofErr w:type="spellEnd"/>
    </w:p>
    <w:p w:rsidR="00AF168A" w:rsidRDefault="00AF168A" w:rsidP="009C4867">
      <w:pPr>
        <w:pStyle w:val="a3"/>
        <w:shd w:val="clear" w:color="auto" w:fill="FDFDFD"/>
        <w:spacing w:before="0" w:beforeAutospacing="0" w:after="150" w:afterAutospacing="0" w:line="300" w:lineRule="atLeast"/>
        <w:ind w:left="426"/>
        <w:jc w:val="both"/>
        <w:rPr>
          <w:rStyle w:val="a5"/>
          <w:b w:val="0"/>
          <w:lang w:val="uk-UA"/>
        </w:rPr>
      </w:pPr>
      <w:r>
        <w:rPr>
          <w:rStyle w:val="a5"/>
          <w:b w:val="0"/>
          <w:lang w:val="uk-UA"/>
        </w:rPr>
        <w:lastRenderedPageBreak/>
        <w:t xml:space="preserve">                                                                                                                           Додаток №1</w:t>
      </w:r>
    </w:p>
    <w:p w:rsidR="00AF168A" w:rsidRDefault="00AF168A" w:rsidP="009C4867">
      <w:pPr>
        <w:pStyle w:val="a3"/>
        <w:shd w:val="clear" w:color="auto" w:fill="FDFDFD"/>
        <w:spacing w:before="0" w:beforeAutospacing="0" w:after="150" w:afterAutospacing="0" w:line="300" w:lineRule="atLeast"/>
        <w:ind w:left="426"/>
        <w:jc w:val="both"/>
        <w:rPr>
          <w:rStyle w:val="a5"/>
          <w:b w:val="0"/>
          <w:lang w:val="uk-UA"/>
        </w:rPr>
      </w:pPr>
    </w:p>
    <w:p w:rsidR="00AF168A" w:rsidRPr="00AF168A" w:rsidRDefault="00AF168A" w:rsidP="00AF168A">
      <w:pPr>
        <w:tabs>
          <w:tab w:val="left" w:pos="142"/>
        </w:tabs>
        <w:autoSpaceDE w:val="0"/>
        <w:autoSpaceDN w:val="0"/>
        <w:adjustRightInd w:val="0"/>
        <w:ind w:firstLine="709"/>
        <w:jc w:val="center"/>
        <w:rPr>
          <w:rFonts w:eastAsiaTheme="minorHAnsi"/>
          <w:b/>
          <w:bCs/>
          <w:lang w:val="uk-UA" w:eastAsia="en-US"/>
        </w:rPr>
      </w:pPr>
      <w:r w:rsidRPr="00AF168A">
        <w:rPr>
          <w:rFonts w:eastAsiaTheme="minorHAnsi"/>
          <w:b/>
          <w:bCs/>
          <w:lang w:val="uk-UA" w:eastAsia="en-US"/>
        </w:rPr>
        <w:t>ПОВІДОМЛЕННЯ</w:t>
      </w:r>
    </w:p>
    <w:p w:rsidR="00AF168A" w:rsidRPr="00AF168A" w:rsidRDefault="00AF168A" w:rsidP="00AF168A">
      <w:pPr>
        <w:tabs>
          <w:tab w:val="left" w:pos="142"/>
        </w:tabs>
        <w:autoSpaceDE w:val="0"/>
        <w:autoSpaceDN w:val="0"/>
        <w:adjustRightInd w:val="0"/>
        <w:ind w:firstLine="709"/>
        <w:jc w:val="center"/>
        <w:rPr>
          <w:rFonts w:eastAsiaTheme="minorHAnsi"/>
          <w:b/>
          <w:bCs/>
          <w:lang w:val="uk-UA" w:eastAsia="en-US"/>
        </w:rPr>
      </w:pPr>
      <w:r w:rsidRPr="00AF168A">
        <w:rPr>
          <w:rFonts w:eastAsiaTheme="minorHAnsi"/>
          <w:b/>
          <w:bCs/>
          <w:lang w:val="uk-UA" w:eastAsia="en-US"/>
        </w:rPr>
        <w:t>Ініціативної групи з підготовки установчих зборів</w:t>
      </w:r>
    </w:p>
    <w:p w:rsidR="00AF168A" w:rsidRPr="00AF168A" w:rsidRDefault="00AF168A" w:rsidP="00AF168A">
      <w:pPr>
        <w:tabs>
          <w:tab w:val="left" w:pos="142"/>
        </w:tabs>
        <w:autoSpaceDE w:val="0"/>
        <w:autoSpaceDN w:val="0"/>
        <w:adjustRightInd w:val="0"/>
        <w:ind w:firstLine="709"/>
        <w:jc w:val="center"/>
        <w:rPr>
          <w:rFonts w:eastAsiaTheme="minorHAnsi"/>
          <w:b/>
          <w:bCs/>
          <w:lang w:val="uk-UA" w:eastAsia="en-US"/>
        </w:rPr>
      </w:pPr>
      <w:r w:rsidRPr="00AF168A">
        <w:rPr>
          <w:rFonts w:eastAsiaTheme="minorHAnsi"/>
          <w:b/>
          <w:bCs/>
          <w:lang w:val="uk-UA" w:eastAsia="en-US"/>
        </w:rPr>
        <w:t>Громадської ради при виконкомі Дружківської міської ради</w:t>
      </w:r>
    </w:p>
    <w:p w:rsidR="00AF168A" w:rsidRPr="00AF168A" w:rsidRDefault="00AF168A" w:rsidP="00AF168A">
      <w:pPr>
        <w:tabs>
          <w:tab w:val="left" w:pos="142"/>
        </w:tabs>
        <w:autoSpaceDE w:val="0"/>
        <w:autoSpaceDN w:val="0"/>
        <w:adjustRightInd w:val="0"/>
        <w:ind w:firstLine="709"/>
        <w:jc w:val="center"/>
        <w:rPr>
          <w:rFonts w:eastAsiaTheme="minorHAnsi"/>
          <w:b/>
          <w:bCs/>
          <w:lang w:val="uk-UA" w:eastAsia="en-US"/>
        </w:rPr>
      </w:pPr>
    </w:p>
    <w:p w:rsidR="00AF168A" w:rsidRPr="00AF168A" w:rsidRDefault="00AF168A" w:rsidP="00AF168A">
      <w:pPr>
        <w:spacing w:line="276" w:lineRule="auto"/>
        <w:rPr>
          <w:rFonts w:eastAsia="Arial"/>
          <w:b/>
          <w:color w:val="000000"/>
          <w:lang w:val="uk-UA" w:eastAsia="uk-UA"/>
        </w:rPr>
      </w:pPr>
      <w:r w:rsidRPr="00AF168A">
        <w:rPr>
          <w:rFonts w:eastAsia="Arial"/>
          <w:b/>
          <w:color w:val="000000"/>
          <w:lang w:val="uk-UA" w:eastAsia="uk-UA"/>
        </w:rPr>
        <w:t>Ініціативна група з підготовки установчих зборів для формування нового складу Громадської ради при</w:t>
      </w:r>
      <w:r w:rsidRPr="00AF168A">
        <w:rPr>
          <w:rFonts w:eastAsia="Arial"/>
          <w:color w:val="000000"/>
          <w:lang w:val="uk-UA" w:eastAsia="uk-UA"/>
        </w:rPr>
        <w:t xml:space="preserve"> </w:t>
      </w:r>
      <w:r w:rsidRPr="00AF168A">
        <w:rPr>
          <w:rFonts w:eastAsia="Arial"/>
          <w:b/>
          <w:color w:val="000000"/>
          <w:lang w:val="uk-UA" w:eastAsia="uk-UA"/>
        </w:rPr>
        <w:t xml:space="preserve">виконавчому комітеті Дружківської міської ради розпочинає роботу із формування нового складу Громадської ради при </w:t>
      </w:r>
      <w:r w:rsidRPr="00AF168A">
        <w:rPr>
          <w:rFonts w:eastAsia="Arial"/>
          <w:color w:val="000000"/>
          <w:lang w:val="uk-UA" w:eastAsia="uk-UA"/>
        </w:rPr>
        <w:t xml:space="preserve"> </w:t>
      </w:r>
      <w:r w:rsidRPr="00AF168A">
        <w:rPr>
          <w:rFonts w:eastAsia="Arial"/>
          <w:b/>
          <w:color w:val="000000"/>
          <w:lang w:val="uk-UA" w:eastAsia="uk-UA"/>
        </w:rPr>
        <w:t xml:space="preserve">виконавчому комітеті Дружківської міської ради. </w:t>
      </w:r>
    </w:p>
    <w:p w:rsidR="00AF168A" w:rsidRPr="00AF168A" w:rsidRDefault="00AF168A" w:rsidP="00AF168A">
      <w:pPr>
        <w:spacing w:line="276" w:lineRule="auto"/>
        <w:ind w:firstLine="708"/>
        <w:jc w:val="both"/>
        <w:rPr>
          <w:rFonts w:eastAsia="Arial"/>
          <w:color w:val="000000"/>
          <w:lang w:val="uk-UA" w:eastAsia="uk-UA"/>
        </w:rPr>
      </w:pPr>
      <w:r w:rsidRPr="00AF168A">
        <w:rPr>
          <w:rFonts w:eastAsia="Arial"/>
          <w:color w:val="000000"/>
          <w:lang w:val="uk-UA" w:eastAsia="uk-UA"/>
        </w:rPr>
        <w:t xml:space="preserve">Запрошуємо інститути громадянського суспільства, легалізовані відповідно до чинного законодавства України, взяти участь у проведенні установчих зборів для формування нового складу Громадської ради при  виконавчому комітеті Дружківської міської ради, які будуть проведені </w:t>
      </w:r>
      <w:r w:rsidRPr="00AF168A">
        <w:rPr>
          <w:rFonts w:eastAsia="Arial"/>
          <w:b/>
          <w:color w:val="000000"/>
          <w:u w:val="single"/>
          <w:lang w:val="uk-UA" w:eastAsia="uk-UA"/>
        </w:rPr>
        <w:t>«28» лютого 2018 р. о 14 год. 30 хв.</w:t>
      </w:r>
      <w:r w:rsidRPr="00AF168A">
        <w:rPr>
          <w:rFonts w:eastAsia="Arial"/>
          <w:color w:val="000000"/>
          <w:lang w:val="uk-UA" w:eastAsia="uk-UA"/>
        </w:rPr>
        <w:t xml:space="preserve"> Місце проведення зборів – м. Дружківка, вул. Соборна, 16. </w:t>
      </w:r>
    </w:p>
    <w:p w:rsidR="00AF168A" w:rsidRPr="00AF168A" w:rsidRDefault="00AF168A" w:rsidP="00AF168A">
      <w:pPr>
        <w:spacing w:line="276" w:lineRule="auto"/>
        <w:ind w:firstLine="540"/>
        <w:jc w:val="both"/>
        <w:rPr>
          <w:rFonts w:eastAsia="Arial"/>
          <w:color w:val="000000"/>
          <w:lang w:val="uk-UA" w:eastAsia="uk-UA"/>
        </w:rPr>
      </w:pPr>
      <w:r w:rsidRPr="00AF168A">
        <w:rPr>
          <w:rFonts w:eastAsia="Arial"/>
          <w:b/>
          <w:color w:val="000000"/>
          <w:lang w:val="uk-UA" w:eastAsia="uk-UA"/>
        </w:rPr>
        <w:t>Для участі  в установчих зборах до ініціативної групи необхідно подати</w:t>
      </w:r>
      <w:r w:rsidRPr="00AF168A">
        <w:rPr>
          <w:rFonts w:eastAsia="Arial"/>
          <w:color w:val="000000"/>
          <w:lang w:val="uk-UA" w:eastAsia="uk-UA"/>
        </w:rPr>
        <w:t xml:space="preserve"> </w:t>
      </w:r>
      <w:r w:rsidRPr="00AF168A">
        <w:rPr>
          <w:rFonts w:eastAsia="Arial"/>
          <w:b/>
          <w:color w:val="000000"/>
          <w:lang w:val="uk-UA" w:eastAsia="uk-UA"/>
        </w:rPr>
        <w:t>заяву</w:t>
      </w:r>
      <w:r w:rsidRPr="00AF168A">
        <w:rPr>
          <w:rFonts w:eastAsia="Arial"/>
          <w:color w:val="000000"/>
          <w:lang w:val="uk-UA" w:eastAsia="uk-UA"/>
        </w:rPr>
        <w:t xml:space="preserve"> (додаток №1) у довільній формі, підписану уповноваженою особою керівного органу інституту громадянського суспільства. До заяви необхідно додати належним чином засвідчені документи, передбачені Типовим положенням про громадську раду, затвердженого постановою Кабінету Міністрів України від 03.11.2010 р. № 996 (зі змінами), в тому числі: </w:t>
      </w:r>
      <w:r w:rsidRPr="00AF168A">
        <w:rPr>
          <w:rFonts w:eastAsia="Arial"/>
          <w:b/>
          <w:color w:val="000000"/>
          <w:lang w:val="uk-UA" w:eastAsia="uk-UA"/>
        </w:rPr>
        <w:t>рішення керівника</w:t>
      </w:r>
      <w:r w:rsidRPr="00AF168A">
        <w:rPr>
          <w:rFonts w:eastAsia="Arial"/>
          <w:color w:val="000000"/>
          <w:lang w:val="uk-UA" w:eastAsia="uk-UA"/>
        </w:rPr>
        <w:t xml:space="preserve">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w:t>
      </w:r>
      <w:r w:rsidRPr="00AF168A">
        <w:rPr>
          <w:rFonts w:eastAsia="Arial"/>
          <w:b/>
          <w:color w:val="000000"/>
          <w:lang w:val="uk-UA" w:eastAsia="uk-UA"/>
        </w:rPr>
        <w:t>біографічну довідку делегованого представника</w:t>
      </w:r>
      <w:r w:rsidRPr="00AF168A">
        <w:rPr>
          <w:rFonts w:eastAsia="Arial"/>
          <w:color w:val="000000"/>
          <w:lang w:val="uk-UA" w:eastAsia="uk-UA"/>
        </w:rPr>
        <w:t xml:space="preserve"> інституту громадянського суспільства з зазначенням його прізвища, імені, по батькові, посади, місця роботи, посади в інституті громадянського суспільства, контактної інформації</w:t>
      </w:r>
      <w:r>
        <w:rPr>
          <w:rFonts w:eastAsia="Arial"/>
          <w:color w:val="000000"/>
          <w:lang w:val="uk-UA" w:eastAsia="uk-UA"/>
        </w:rPr>
        <w:t xml:space="preserve"> (адреса, </w:t>
      </w:r>
      <w:proofErr w:type="spellStart"/>
      <w:r w:rsidR="00EE43CB">
        <w:rPr>
          <w:rFonts w:eastAsia="Arial"/>
          <w:color w:val="000000"/>
          <w:lang w:val="uk-UA" w:eastAsia="uk-UA"/>
        </w:rPr>
        <w:t>моб.</w:t>
      </w:r>
      <w:r>
        <w:rPr>
          <w:rFonts w:eastAsia="Arial"/>
          <w:color w:val="000000"/>
          <w:lang w:val="uk-UA" w:eastAsia="uk-UA"/>
        </w:rPr>
        <w:t>телефон</w:t>
      </w:r>
      <w:proofErr w:type="spellEnd"/>
      <w:r>
        <w:rPr>
          <w:rFonts w:eastAsia="Arial"/>
          <w:color w:val="000000"/>
          <w:lang w:val="uk-UA" w:eastAsia="uk-UA"/>
        </w:rPr>
        <w:t>,</w:t>
      </w:r>
      <w:r w:rsidR="00EE43CB">
        <w:rPr>
          <w:rFonts w:eastAsia="Arial"/>
          <w:color w:val="000000"/>
          <w:lang w:val="uk-UA" w:eastAsia="uk-UA"/>
        </w:rPr>
        <w:t xml:space="preserve"> електронна пошта)</w:t>
      </w:r>
      <w:r>
        <w:rPr>
          <w:rFonts w:eastAsia="Arial"/>
          <w:color w:val="000000"/>
          <w:lang w:val="uk-UA" w:eastAsia="uk-UA"/>
        </w:rPr>
        <w:t xml:space="preserve"> к</w:t>
      </w:r>
      <w:r w:rsidRPr="00AF168A">
        <w:rPr>
          <w:rFonts w:eastAsia="Arial"/>
          <w:b/>
          <w:color w:val="000000"/>
          <w:lang w:val="uk-UA" w:eastAsia="uk-UA"/>
        </w:rPr>
        <w:t xml:space="preserve">опія виписки з Єдиного державного реєстру підприємств та організацій та витяг із статуту (положення) </w:t>
      </w:r>
      <w:r w:rsidRPr="00AF168A">
        <w:rPr>
          <w:rFonts w:eastAsia="Arial"/>
          <w:color w:val="000000"/>
          <w:lang w:val="uk-UA" w:eastAsia="uk-UA"/>
        </w:rPr>
        <w:t>інституту громадянського суспільства щодо цілей і завдань його діяльності, засвідчені в установленому порядку;</w:t>
      </w:r>
      <w:r w:rsidRPr="00AF168A">
        <w:rPr>
          <w:rFonts w:eastAsia="Arial"/>
          <w:b/>
          <w:color w:val="000000"/>
          <w:lang w:val="uk-UA" w:eastAsia="uk-UA"/>
        </w:rPr>
        <w:t xml:space="preserve"> інформація про результати діяльності і</w:t>
      </w:r>
      <w:r w:rsidRPr="00AF168A">
        <w:rPr>
          <w:rFonts w:eastAsia="Arial"/>
          <w:color w:val="000000"/>
          <w:lang w:val="uk-UA" w:eastAsia="uk-UA"/>
        </w:rPr>
        <w:t>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за період діяльності</w:t>
      </w:r>
      <w:r w:rsidRPr="00AF168A">
        <w:rPr>
          <w:rFonts w:eastAsia="Arial"/>
          <w:b/>
          <w:color w:val="000000"/>
          <w:lang w:val="uk-UA" w:eastAsia="uk-UA"/>
        </w:rPr>
        <w:t xml:space="preserve">);  інформація    про    отримання    інститутом   громадянського </w:t>
      </w:r>
      <w:r w:rsidRPr="00AF168A">
        <w:rPr>
          <w:rFonts w:eastAsia="Arial"/>
          <w:color w:val="000000"/>
          <w:lang w:val="uk-UA" w:eastAsia="uk-UA"/>
        </w:rPr>
        <w:t>суспільства  як  володільцем  бази  персональних даних його членів згоди  делегованого  ним представника на обробку його персональних даних.</w:t>
      </w:r>
    </w:p>
    <w:p w:rsidR="00AF168A" w:rsidRPr="00AF168A" w:rsidRDefault="00AF168A" w:rsidP="00AF168A">
      <w:pPr>
        <w:spacing w:line="276" w:lineRule="auto"/>
        <w:ind w:firstLine="540"/>
        <w:jc w:val="both"/>
        <w:rPr>
          <w:rFonts w:eastAsia="Arial"/>
          <w:color w:val="000000"/>
          <w:lang w:val="uk-UA" w:eastAsia="uk-UA"/>
        </w:rPr>
      </w:pPr>
      <w:r w:rsidRPr="00AF168A">
        <w:rPr>
          <w:rFonts w:eastAsia="Arial"/>
          <w:color w:val="000000"/>
          <w:lang w:val="uk-UA" w:eastAsia="uk-UA"/>
        </w:rPr>
        <w:t>Документи надавати Голові ініціативній груп</w:t>
      </w:r>
      <w:r w:rsidR="00EE43CB">
        <w:rPr>
          <w:rFonts w:eastAsia="Arial"/>
          <w:color w:val="000000"/>
          <w:lang w:val="uk-UA" w:eastAsia="uk-UA"/>
        </w:rPr>
        <w:t>и</w:t>
      </w:r>
      <w:r w:rsidRPr="00AF168A">
        <w:rPr>
          <w:rFonts w:eastAsia="Arial"/>
          <w:color w:val="000000"/>
          <w:lang w:val="uk-UA" w:eastAsia="uk-UA"/>
        </w:rPr>
        <w:t xml:space="preserve"> </w:t>
      </w:r>
      <w:proofErr w:type="spellStart"/>
      <w:r w:rsidRPr="00AF168A">
        <w:rPr>
          <w:rFonts w:eastAsia="Arial"/>
          <w:color w:val="000000"/>
          <w:lang w:val="uk-UA" w:eastAsia="uk-UA"/>
        </w:rPr>
        <w:t>Мацко</w:t>
      </w:r>
      <w:proofErr w:type="spellEnd"/>
      <w:r w:rsidRPr="00AF168A">
        <w:rPr>
          <w:rFonts w:eastAsia="Arial"/>
          <w:color w:val="000000"/>
          <w:lang w:val="uk-UA" w:eastAsia="uk-UA"/>
        </w:rPr>
        <w:t xml:space="preserve"> Тетяна Миколаївна</w:t>
      </w:r>
      <w:r w:rsidR="00EE43CB">
        <w:rPr>
          <w:rFonts w:eastAsia="Arial"/>
          <w:color w:val="000000"/>
          <w:lang w:val="uk-UA" w:eastAsia="uk-UA"/>
        </w:rPr>
        <w:t xml:space="preserve"> </w:t>
      </w:r>
      <w:r w:rsidRPr="00AF168A">
        <w:rPr>
          <w:rFonts w:eastAsia="Arial"/>
          <w:color w:val="000000"/>
          <w:lang w:val="uk-UA" w:eastAsia="uk-UA"/>
        </w:rPr>
        <w:t xml:space="preserve"> у термін </w:t>
      </w:r>
      <w:r w:rsidR="001B1239">
        <w:rPr>
          <w:rFonts w:eastAsia="Arial"/>
          <w:color w:val="000000"/>
          <w:lang w:val="uk-UA" w:eastAsia="uk-UA"/>
        </w:rPr>
        <w:t xml:space="preserve">з </w:t>
      </w:r>
      <w:bookmarkStart w:id="0" w:name="_GoBack"/>
      <w:r w:rsidR="001B1239" w:rsidRPr="001B1239">
        <w:rPr>
          <w:rFonts w:eastAsia="Arial"/>
          <w:b/>
          <w:color w:val="000000"/>
          <w:lang w:val="uk-UA" w:eastAsia="uk-UA"/>
        </w:rPr>
        <w:t>15.01.2018 до 30.01.2018</w:t>
      </w:r>
      <w:r w:rsidRPr="00AF168A">
        <w:rPr>
          <w:rFonts w:eastAsia="Arial"/>
          <w:b/>
          <w:color w:val="000000"/>
          <w:lang w:val="uk-UA" w:eastAsia="uk-UA"/>
        </w:rPr>
        <w:t xml:space="preserve"> </w:t>
      </w:r>
      <w:bookmarkEnd w:id="0"/>
      <w:r w:rsidRPr="00AF168A">
        <w:rPr>
          <w:rFonts w:eastAsia="Arial"/>
          <w:b/>
          <w:color w:val="000000"/>
          <w:lang w:val="uk-UA" w:eastAsia="uk-UA"/>
        </w:rPr>
        <w:t>включно</w:t>
      </w:r>
      <w:r w:rsidRPr="00AF168A">
        <w:rPr>
          <w:rFonts w:eastAsia="Arial"/>
          <w:color w:val="000000"/>
          <w:lang w:val="uk-UA" w:eastAsia="uk-UA"/>
        </w:rPr>
        <w:t xml:space="preserve"> - що</w:t>
      </w:r>
      <w:r w:rsidR="00EE43CB">
        <w:rPr>
          <w:rFonts w:eastAsia="Arial"/>
          <w:color w:val="000000"/>
          <w:lang w:val="uk-UA" w:eastAsia="uk-UA"/>
        </w:rPr>
        <w:t>денно</w:t>
      </w:r>
      <w:r w:rsidRPr="00AF168A">
        <w:rPr>
          <w:rFonts w:eastAsia="Arial"/>
          <w:color w:val="000000"/>
          <w:lang w:val="uk-UA" w:eastAsia="uk-UA"/>
        </w:rPr>
        <w:t xml:space="preserve"> з 09.00 до 1</w:t>
      </w:r>
      <w:r w:rsidR="00EE43CB">
        <w:rPr>
          <w:rFonts w:eastAsia="Arial"/>
          <w:color w:val="000000"/>
          <w:lang w:val="uk-UA" w:eastAsia="uk-UA"/>
        </w:rPr>
        <w:t>6</w:t>
      </w:r>
      <w:r w:rsidRPr="00AF168A">
        <w:rPr>
          <w:rFonts w:eastAsia="Arial"/>
          <w:color w:val="000000"/>
          <w:lang w:val="uk-UA" w:eastAsia="uk-UA"/>
        </w:rPr>
        <w:t xml:space="preserve">.00 за попереднім узгодженням </w:t>
      </w:r>
      <w:r w:rsidR="00EE43CB">
        <w:rPr>
          <w:rFonts w:eastAsia="Arial"/>
          <w:color w:val="000000"/>
          <w:lang w:val="uk-UA" w:eastAsia="uk-UA"/>
        </w:rPr>
        <w:t>0507093895</w:t>
      </w:r>
      <w:r w:rsidRPr="00AF168A">
        <w:rPr>
          <w:rFonts w:eastAsia="Arial"/>
          <w:color w:val="000000"/>
          <w:lang w:val="uk-UA" w:eastAsia="uk-UA"/>
        </w:rPr>
        <w:t xml:space="preserve"> (крім вихідних та святкових днів)</w:t>
      </w:r>
      <w:r w:rsidR="00EE43CB">
        <w:rPr>
          <w:rFonts w:eastAsia="Arial"/>
          <w:color w:val="000000"/>
          <w:lang w:val="uk-UA" w:eastAsia="uk-UA"/>
        </w:rPr>
        <w:t xml:space="preserve"> за </w:t>
      </w:r>
      <w:proofErr w:type="spellStart"/>
      <w:r w:rsidR="00EE43CB">
        <w:rPr>
          <w:rFonts w:eastAsia="Arial"/>
          <w:color w:val="000000"/>
          <w:lang w:val="uk-UA" w:eastAsia="uk-UA"/>
        </w:rPr>
        <w:t>адресою</w:t>
      </w:r>
      <w:proofErr w:type="spellEnd"/>
      <w:r w:rsidR="00EE43CB">
        <w:rPr>
          <w:rFonts w:eastAsia="Arial"/>
          <w:color w:val="000000"/>
          <w:lang w:val="uk-UA" w:eastAsia="uk-UA"/>
        </w:rPr>
        <w:t xml:space="preserve"> </w:t>
      </w:r>
      <w:proofErr w:type="spellStart"/>
      <w:r w:rsidR="00EE43CB">
        <w:rPr>
          <w:rFonts w:eastAsia="Arial"/>
          <w:color w:val="000000"/>
          <w:lang w:val="uk-UA" w:eastAsia="uk-UA"/>
        </w:rPr>
        <w:t>м.Дружківка</w:t>
      </w:r>
      <w:proofErr w:type="spellEnd"/>
      <w:r w:rsidR="00EE43CB">
        <w:rPr>
          <w:rFonts w:eastAsia="Arial"/>
          <w:color w:val="000000"/>
          <w:lang w:val="uk-UA" w:eastAsia="uk-UA"/>
        </w:rPr>
        <w:t xml:space="preserve">, </w:t>
      </w:r>
      <w:proofErr w:type="spellStart"/>
      <w:r w:rsidR="00EE43CB">
        <w:rPr>
          <w:rFonts w:eastAsia="Arial"/>
          <w:color w:val="000000"/>
          <w:lang w:val="uk-UA" w:eastAsia="uk-UA"/>
        </w:rPr>
        <w:t>вул.Чернігівська</w:t>
      </w:r>
      <w:proofErr w:type="spellEnd"/>
      <w:r w:rsidR="00EE43CB">
        <w:rPr>
          <w:rFonts w:eastAsia="Arial"/>
          <w:color w:val="000000"/>
          <w:lang w:val="uk-UA" w:eastAsia="uk-UA"/>
        </w:rPr>
        <w:t xml:space="preserve"> (</w:t>
      </w:r>
      <w:proofErr w:type="spellStart"/>
      <w:r w:rsidR="00EE43CB">
        <w:rPr>
          <w:rFonts w:eastAsia="Arial"/>
          <w:color w:val="000000"/>
          <w:lang w:val="uk-UA" w:eastAsia="uk-UA"/>
        </w:rPr>
        <w:t>Орджинікідзе</w:t>
      </w:r>
      <w:proofErr w:type="spellEnd"/>
      <w:r w:rsidR="00EE43CB">
        <w:rPr>
          <w:rFonts w:eastAsia="Arial"/>
          <w:color w:val="000000"/>
          <w:lang w:val="uk-UA" w:eastAsia="uk-UA"/>
        </w:rPr>
        <w:t>), 1а, каб.3</w:t>
      </w:r>
      <w:r w:rsidRPr="00AF168A">
        <w:rPr>
          <w:rFonts w:eastAsia="Arial"/>
          <w:color w:val="000000"/>
          <w:lang w:val="uk-UA" w:eastAsia="uk-UA"/>
        </w:rPr>
        <w:t>. Датою подання пакету документів на участь в установчих зборах є дата їх надходження до Голови ініціативної групи. Приймання заяв в установчих зборах припиняється за 30 календарних днів до їх проведення.</w:t>
      </w:r>
    </w:p>
    <w:p w:rsidR="00AF168A" w:rsidRPr="00AF168A" w:rsidRDefault="00AF168A" w:rsidP="00AF168A">
      <w:pPr>
        <w:spacing w:line="276" w:lineRule="auto"/>
        <w:ind w:firstLine="540"/>
        <w:jc w:val="both"/>
        <w:rPr>
          <w:rFonts w:eastAsia="Arial"/>
          <w:color w:val="5B9BD5" w:themeColor="accent1"/>
          <w:u w:val="single"/>
          <w:lang w:val="ru-RU" w:eastAsia="uk-UA"/>
        </w:rPr>
      </w:pPr>
      <w:r w:rsidRPr="00AF168A">
        <w:rPr>
          <w:rFonts w:eastAsia="Arial"/>
          <w:color w:val="000000"/>
          <w:lang w:val="uk-UA" w:eastAsia="uk-UA"/>
        </w:rPr>
        <w:t>E-</w:t>
      </w:r>
      <w:proofErr w:type="spellStart"/>
      <w:r w:rsidRPr="00AF168A">
        <w:rPr>
          <w:rFonts w:eastAsia="Arial"/>
          <w:color w:val="000000"/>
          <w:lang w:val="uk-UA" w:eastAsia="uk-UA"/>
        </w:rPr>
        <w:t>mail</w:t>
      </w:r>
      <w:proofErr w:type="spellEnd"/>
      <w:r w:rsidRPr="00AF168A">
        <w:rPr>
          <w:rFonts w:eastAsia="Arial"/>
          <w:color w:val="000000"/>
          <w:lang w:val="uk-UA" w:eastAsia="uk-UA"/>
        </w:rPr>
        <w:t>:</w:t>
      </w:r>
      <w:r w:rsidRPr="00AF168A">
        <w:rPr>
          <w:rFonts w:eastAsia="Arial"/>
          <w:b/>
          <w:color w:val="000000"/>
          <w:lang w:val="ru-RU" w:eastAsia="uk-UA"/>
        </w:rPr>
        <w:t xml:space="preserve"> </w:t>
      </w:r>
      <w:proofErr w:type="spellStart"/>
      <w:r w:rsidR="00EE43CB">
        <w:rPr>
          <w:rFonts w:eastAsia="Arial"/>
          <w:b/>
          <w:color w:val="000000"/>
          <w:lang w:val="en-US" w:eastAsia="uk-UA"/>
        </w:rPr>
        <w:t>profsp</w:t>
      </w:r>
      <w:proofErr w:type="spellEnd"/>
      <w:r w:rsidR="00EE43CB" w:rsidRPr="00EE43CB">
        <w:rPr>
          <w:rFonts w:eastAsia="Arial"/>
          <w:b/>
          <w:color w:val="000000"/>
          <w:lang w:val="ru-RU" w:eastAsia="uk-UA"/>
        </w:rPr>
        <w:t>@</w:t>
      </w:r>
      <w:proofErr w:type="spellStart"/>
      <w:r w:rsidR="00EE43CB">
        <w:rPr>
          <w:rFonts w:eastAsia="Arial"/>
          <w:b/>
          <w:color w:val="000000"/>
          <w:lang w:val="en-US" w:eastAsia="uk-UA"/>
        </w:rPr>
        <w:t>i</w:t>
      </w:r>
      <w:proofErr w:type="spellEnd"/>
      <w:r w:rsidR="00EE43CB" w:rsidRPr="00EE43CB">
        <w:rPr>
          <w:rFonts w:eastAsia="Arial"/>
          <w:b/>
          <w:color w:val="000000"/>
          <w:lang w:val="ru-RU" w:eastAsia="uk-UA"/>
        </w:rPr>
        <w:t>.</w:t>
      </w:r>
      <w:proofErr w:type="spellStart"/>
      <w:r w:rsidR="00EE43CB">
        <w:rPr>
          <w:rFonts w:eastAsia="Arial"/>
          <w:b/>
          <w:color w:val="000000"/>
          <w:lang w:val="en-US" w:eastAsia="uk-UA"/>
        </w:rPr>
        <w:t>ua</w:t>
      </w:r>
      <w:proofErr w:type="spellEnd"/>
    </w:p>
    <w:p w:rsidR="00AF168A" w:rsidRPr="00AF168A" w:rsidRDefault="00AF168A" w:rsidP="00AF168A">
      <w:pPr>
        <w:spacing w:line="276" w:lineRule="auto"/>
        <w:ind w:firstLine="540"/>
        <w:jc w:val="both"/>
        <w:rPr>
          <w:rFonts w:eastAsia="Arial"/>
          <w:color w:val="000000"/>
          <w:lang w:val="ru-RU" w:eastAsia="uk-UA"/>
        </w:rPr>
      </w:pPr>
      <w:r w:rsidRPr="00AF168A">
        <w:rPr>
          <w:rFonts w:eastAsia="Arial"/>
          <w:color w:val="000000"/>
          <w:lang w:val="uk-UA" w:eastAsia="uk-UA"/>
        </w:rPr>
        <w:t xml:space="preserve">Телефон для довідок:  </w:t>
      </w:r>
      <w:r w:rsidR="00EE43CB">
        <w:rPr>
          <w:rFonts w:eastAsia="Arial"/>
          <w:color w:val="000000"/>
          <w:lang w:val="uk-UA" w:eastAsia="uk-UA"/>
        </w:rPr>
        <w:t>0507093895</w:t>
      </w:r>
      <w:r w:rsidR="00EE43CB" w:rsidRPr="00AF168A">
        <w:rPr>
          <w:rFonts w:eastAsia="Arial"/>
          <w:color w:val="000000"/>
          <w:lang w:val="uk-UA" w:eastAsia="uk-UA"/>
        </w:rPr>
        <w:t xml:space="preserve"> </w:t>
      </w:r>
      <w:r w:rsidRPr="00AF168A">
        <w:rPr>
          <w:rFonts w:eastAsia="Arial"/>
          <w:color w:val="000000"/>
          <w:lang w:val="uk-UA" w:eastAsia="uk-UA"/>
        </w:rPr>
        <w:t xml:space="preserve"> або (6267)42152</w:t>
      </w:r>
    </w:p>
    <w:p w:rsidR="00AF168A" w:rsidRDefault="00AF168A" w:rsidP="00AF168A">
      <w:pPr>
        <w:spacing w:line="276" w:lineRule="auto"/>
        <w:ind w:firstLine="540"/>
        <w:jc w:val="both"/>
        <w:rPr>
          <w:rFonts w:eastAsia="Arial"/>
          <w:b/>
          <w:color w:val="000000"/>
          <w:lang w:val="uk-UA" w:eastAsia="uk-UA"/>
        </w:rPr>
      </w:pPr>
      <w:r w:rsidRPr="00AF168A">
        <w:rPr>
          <w:rFonts w:eastAsia="Arial"/>
          <w:b/>
          <w:color w:val="000000"/>
          <w:u w:val="single"/>
          <w:lang w:val="uk-UA" w:eastAsia="uk-UA"/>
        </w:rPr>
        <w:t xml:space="preserve">В обов’язковому порядку електронні копії вказаних документів надсилати на </w:t>
      </w:r>
      <w:r w:rsidR="00EE43CB">
        <w:rPr>
          <w:rFonts w:eastAsia="Arial"/>
          <w:b/>
          <w:color w:val="000000"/>
          <w:u w:val="single"/>
          <w:lang w:val="uk-UA" w:eastAsia="uk-UA"/>
        </w:rPr>
        <w:t>вище</w:t>
      </w:r>
      <w:r w:rsidRPr="00AF168A">
        <w:rPr>
          <w:rFonts w:eastAsia="Arial"/>
          <w:b/>
          <w:color w:val="000000"/>
          <w:u w:val="single"/>
          <w:lang w:val="uk-UA" w:eastAsia="uk-UA"/>
        </w:rPr>
        <w:t>вказан</w:t>
      </w:r>
      <w:r w:rsidR="00EE43CB">
        <w:rPr>
          <w:rFonts w:eastAsia="Arial"/>
          <w:b/>
          <w:color w:val="000000"/>
          <w:u w:val="single"/>
          <w:lang w:val="uk-UA" w:eastAsia="uk-UA"/>
        </w:rPr>
        <w:t xml:space="preserve">у </w:t>
      </w:r>
      <w:r w:rsidRPr="00AF168A">
        <w:rPr>
          <w:rFonts w:eastAsia="Arial"/>
          <w:b/>
          <w:color w:val="000000"/>
          <w:u w:val="single"/>
          <w:lang w:val="uk-UA" w:eastAsia="uk-UA"/>
        </w:rPr>
        <w:t>електронн</w:t>
      </w:r>
      <w:r w:rsidR="00EE43CB">
        <w:rPr>
          <w:rFonts w:eastAsia="Arial"/>
          <w:b/>
          <w:color w:val="000000"/>
          <w:u w:val="single"/>
          <w:lang w:val="uk-UA" w:eastAsia="uk-UA"/>
        </w:rPr>
        <w:t>у</w:t>
      </w:r>
      <w:r w:rsidRPr="00AF168A">
        <w:rPr>
          <w:rFonts w:eastAsia="Arial"/>
          <w:b/>
          <w:color w:val="000000"/>
          <w:u w:val="single"/>
          <w:lang w:val="uk-UA" w:eastAsia="uk-UA"/>
        </w:rPr>
        <w:t xml:space="preserve"> адрес</w:t>
      </w:r>
      <w:r w:rsidR="00EE43CB">
        <w:rPr>
          <w:rFonts w:eastAsia="Arial"/>
          <w:b/>
          <w:color w:val="000000"/>
          <w:u w:val="single"/>
          <w:lang w:val="uk-UA" w:eastAsia="uk-UA"/>
        </w:rPr>
        <w:t>у</w:t>
      </w:r>
      <w:r w:rsidRPr="00AF168A">
        <w:rPr>
          <w:rFonts w:eastAsia="Arial"/>
          <w:b/>
          <w:color w:val="000000"/>
          <w:lang w:val="uk-UA" w:eastAsia="uk-UA"/>
        </w:rPr>
        <w:t>.</w:t>
      </w:r>
    </w:p>
    <w:p w:rsidR="00EE43CB" w:rsidRDefault="00EE43CB" w:rsidP="00AF168A">
      <w:pPr>
        <w:spacing w:line="276" w:lineRule="auto"/>
        <w:ind w:firstLine="540"/>
        <w:jc w:val="both"/>
        <w:rPr>
          <w:rFonts w:eastAsia="Arial"/>
          <w:b/>
          <w:color w:val="000000"/>
          <w:lang w:val="uk-UA" w:eastAsia="uk-UA"/>
        </w:rPr>
      </w:pPr>
      <w:r>
        <w:rPr>
          <w:rFonts w:eastAsia="Arial"/>
          <w:b/>
          <w:color w:val="000000"/>
          <w:lang w:val="uk-UA" w:eastAsia="uk-UA"/>
        </w:rPr>
        <w:lastRenderedPageBreak/>
        <w:t xml:space="preserve">                                                                                                       </w:t>
      </w:r>
    </w:p>
    <w:p w:rsidR="00EE43CB" w:rsidRPr="001006A2" w:rsidRDefault="00EE43CB" w:rsidP="00AF168A">
      <w:pPr>
        <w:spacing w:line="276" w:lineRule="auto"/>
        <w:ind w:firstLine="540"/>
        <w:jc w:val="both"/>
        <w:rPr>
          <w:rFonts w:eastAsia="Arial"/>
          <w:color w:val="000000"/>
          <w:lang w:val="uk-UA" w:eastAsia="uk-UA"/>
        </w:rPr>
      </w:pPr>
      <w:r w:rsidRPr="001006A2">
        <w:rPr>
          <w:rFonts w:eastAsia="Arial"/>
          <w:color w:val="000000"/>
          <w:lang w:val="uk-UA" w:eastAsia="uk-UA"/>
        </w:rPr>
        <w:t xml:space="preserve">                                                                                                                               Додаток</w:t>
      </w:r>
      <w:r w:rsidR="001006A2" w:rsidRPr="001006A2">
        <w:rPr>
          <w:rFonts w:eastAsia="Arial"/>
          <w:color w:val="000000"/>
          <w:lang w:val="uk-UA" w:eastAsia="uk-UA"/>
        </w:rPr>
        <w:t xml:space="preserve"> №</w:t>
      </w:r>
      <w:r w:rsidRPr="001006A2">
        <w:rPr>
          <w:rFonts w:eastAsia="Arial"/>
          <w:color w:val="000000"/>
          <w:lang w:val="uk-UA" w:eastAsia="uk-UA"/>
        </w:rPr>
        <w:t>2</w:t>
      </w:r>
    </w:p>
    <w:p w:rsidR="00EE43CB" w:rsidRPr="00EE43CB" w:rsidRDefault="00EE43CB" w:rsidP="00EE43CB">
      <w:pPr>
        <w:autoSpaceDE w:val="0"/>
        <w:autoSpaceDN w:val="0"/>
        <w:adjustRightInd w:val="0"/>
        <w:jc w:val="center"/>
        <w:rPr>
          <w:rFonts w:ascii="Helios-Bold" w:eastAsiaTheme="minorHAnsi" w:hAnsi="Helios-Bold" w:cs="Helios-Bold"/>
          <w:b/>
          <w:bCs/>
          <w:sz w:val="32"/>
          <w:szCs w:val="32"/>
          <w:lang w:val="ru-RU" w:eastAsia="en-US"/>
        </w:rPr>
      </w:pPr>
    </w:p>
    <w:p w:rsidR="00EE43CB" w:rsidRPr="00EE43CB" w:rsidRDefault="00EE43CB" w:rsidP="00EE43CB">
      <w:pPr>
        <w:autoSpaceDE w:val="0"/>
        <w:autoSpaceDN w:val="0"/>
        <w:adjustRightInd w:val="0"/>
        <w:jc w:val="center"/>
        <w:rPr>
          <w:rFonts w:ascii="Helios-Bold" w:eastAsiaTheme="minorHAnsi" w:hAnsi="Helios-Bold" w:cs="Helios-Bold"/>
          <w:b/>
          <w:bCs/>
          <w:sz w:val="32"/>
          <w:szCs w:val="32"/>
          <w:lang w:val="ru-RU" w:eastAsia="en-US"/>
        </w:rPr>
      </w:pPr>
    </w:p>
    <w:p w:rsidR="00EE43CB" w:rsidRPr="00EE43CB" w:rsidRDefault="00EE43CB" w:rsidP="00EE43CB">
      <w:pPr>
        <w:autoSpaceDE w:val="0"/>
        <w:autoSpaceDN w:val="0"/>
        <w:adjustRightInd w:val="0"/>
        <w:jc w:val="center"/>
        <w:rPr>
          <w:rFonts w:eastAsiaTheme="minorHAnsi"/>
          <w:b/>
          <w:bCs/>
          <w:sz w:val="32"/>
          <w:szCs w:val="32"/>
          <w:lang w:val="ru-RU" w:eastAsia="en-US"/>
        </w:rPr>
      </w:pPr>
      <w:r w:rsidRPr="00EE43CB">
        <w:rPr>
          <w:rFonts w:eastAsiaTheme="minorHAnsi"/>
          <w:b/>
          <w:bCs/>
          <w:sz w:val="32"/>
          <w:szCs w:val="32"/>
          <w:lang w:val="ru-RU" w:eastAsia="en-US"/>
        </w:rPr>
        <w:t>ЖУРНАЛ</w:t>
      </w:r>
    </w:p>
    <w:p w:rsidR="00EE43CB" w:rsidRPr="00EE43CB" w:rsidRDefault="00EE43CB" w:rsidP="00EE43CB">
      <w:pPr>
        <w:autoSpaceDE w:val="0"/>
        <w:autoSpaceDN w:val="0"/>
        <w:adjustRightInd w:val="0"/>
        <w:jc w:val="center"/>
        <w:rPr>
          <w:rFonts w:eastAsiaTheme="minorHAnsi"/>
          <w:b/>
          <w:bCs/>
          <w:sz w:val="32"/>
          <w:szCs w:val="32"/>
          <w:lang w:val="ru-RU" w:eastAsia="en-US"/>
        </w:rPr>
      </w:pPr>
      <w:proofErr w:type="spellStart"/>
      <w:r w:rsidRPr="00EE43CB">
        <w:rPr>
          <w:rFonts w:eastAsiaTheme="minorHAnsi"/>
          <w:b/>
          <w:bCs/>
          <w:sz w:val="32"/>
          <w:szCs w:val="32"/>
          <w:lang w:val="ru-RU" w:eastAsia="en-US"/>
        </w:rPr>
        <w:t>реєстрації</w:t>
      </w:r>
      <w:proofErr w:type="spellEnd"/>
      <w:r w:rsidRPr="00EE43CB">
        <w:rPr>
          <w:rFonts w:eastAsiaTheme="minorHAnsi"/>
          <w:b/>
          <w:bCs/>
          <w:sz w:val="32"/>
          <w:szCs w:val="32"/>
          <w:lang w:val="ru-RU" w:eastAsia="en-US"/>
        </w:rPr>
        <w:t xml:space="preserve"> </w:t>
      </w:r>
      <w:proofErr w:type="spellStart"/>
      <w:r w:rsidRPr="00EE43CB">
        <w:rPr>
          <w:rFonts w:eastAsiaTheme="minorHAnsi"/>
          <w:b/>
          <w:bCs/>
          <w:sz w:val="32"/>
          <w:szCs w:val="32"/>
          <w:lang w:val="ru-RU" w:eastAsia="en-US"/>
        </w:rPr>
        <w:t>документів</w:t>
      </w:r>
      <w:proofErr w:type="spellEnd"/>
      <w:r w:rsidRPr="00EE43CB">
        <w:rPr>
          <w:rFonts w:eastAsiaTheme="minorHAnsi"/>
          <w:b/>
          <w:bCs/>
          <w:sz w:val="32"/>
          <w:szCs w:val="32"/>
          <w:lang w:val="ru-RU" w:eastAsia="en-US"/>
        </w:rPr>
        <w:t xml:space="preserve"> для </w:t>
      </w:r>
      <w:proofErr w:type="spellStart"/>
      <w:r w:rsidRPr="00EE43CB">
        <w:rPr>
          <w:rFonts w:eastAsiaTheme="minorHAnsi"/>
          <w:b/>
          <w:bCs/>
          <w:sz w:val="32"/>
          <w:szCs w:val="32"/>
          <w:lang w:val="ru-RU" w:eastAsia="en-US"/>
        </w:rPr>
        <w:t>участі</w:t>
      </w:r>
      <w:proofErr w:type="spellEnd"/>
      <w:r w:rsidRPr="00EE43CB">
        <w:rPr>
          <w:rFonts w:eastAsiaTheme="minorHAnsi"/>
          <w:b/>
          <w:bCs/>
          <w:sz w:val="32"/>
          <w:szCs w:val="32"/>
          <w:lang w:val="ru-RU" w:eastAsia="en-US"/>
        </w:rPr>
        <w:t xml:space="preserve"> </w:t>
      </w:r>
      <w:proofErr w:type="spellStart"/>
      <w:r w:rsidRPr="00EE43CB">
        <w:rPr>
          <w:rFonts w:eastAsiaTheme="minorHAnsi"/>
          <w:b/>
          <w:bCs/>
          <w:sz w:val="32"/>
          <w:szCs w:val="32"/>
          <w:lang w:val="ru-RU" w:eastAsia="en-US"/>
        </w:rPr>
        <w:t>інститутів</w:t>
      </w:r>
      <w:proofErr w:type="spellEnd"/>
      <w:r w:rsidRPr="00EE43CB">
        <w:rPr>
          <w:rFonts w:eastAsiaTheme="minorHAnsi"/>
          <w:b/>
          <w:bCs/>
          <w:sz w:val="32"/>
          <w:szCs w:val="32"/>
          <w:lang w:val="ru-RU" w:eastAsia="en-US"/>
        </w:rPr>
        <w:t xml:space="preserve"> </w:t>
      </w:r>
      <w:proofErr w:type="spellStart"/>
      <w:r w:rsidRPr="00EE43CB">
        <w:rPr>
          <w:rFonts w:eastAsiaTheme="minorHAnsi"/>
          <w:b/>
          <w:bCs/>
          <w:sz w:val="32"/>
          <w:szCs w:val="32"/>
          <w:lang w:val="ru-RU" w:eastAsia="en-US"/>
        </w:rPr>
        <w:t>громадянського</w:t>
      </w:r>
      <w:proofErr w:type="spellEnd"/>
    </w:p>
    <w:p w:rsidR="00EE43CB" w:rsidRPr="00EE43CB" w:rsidRDefault="00EE43CB" w:rsidP="00EE43CB">
      <w:pPr>
        <w:autoSpaceDE w:val="0"/>
        <w:autoSpaceDN w:val="0"/>
        <w:adjustRightInd w:val="0"/>
        <w:jc w:val="center"/>
        <w:rPr>
          <w:rFonts w:eastAsiaTheme="minorHAnsi"/>
          <w:b/>
          <w:bCs/>
          <w:sz w:val="32"/>
          <w:szCs w:val="32"/>
          <w:lang w:val="ru-RU" w:eastAsia="en-US"/>
        </w:rPr>
      </w:pPr>
      <w:proofErr w:type="spellStart"/>
      <w:r w:rsidRPr="00EE43CB">
        <w:rPr>
          <w:rFonts w:eastAsiaTheme="minorHAnsi"/>
          <w:b/>
          <w:bCs/>
          <w:sz w:val="32"/>
          <w:szCs w:val="32"/>
          <w:lang w:val="ru-RU" w:eastAsia="en-US"/>
        </w:rPr>
        <w:t>суспільства</w:t>
      </w:r>
      <w:proofErr w:type="spellEnd"/>
      <w:r w:rsidRPr="00EE43CB">
        <w:rPr>
          <w:rFonts w:eastAsiaTheme="minorHAnsi"/>
          <w:b/>
          <w:bCs/>
          <w:sz w:val="32"/>
          <w:szCs w:val="32"/>
          <w:lang w:val="ru-RU" w:eastAsia="en-US"/>
        </w:rPr>
        <w:t xml:space="preserve"> в </w:t>
      </w:r>
      <w:proofErr w:type="spellStart"/>
      <w:r w:rsidRPr="00EE43CB">
        <w:rPr>
          <w:rFonts w:eastAsiaTheme="minorHAnsi"/>
          <w:b/>
          <w:bCs/>
          <w:sz w:val="32"/>
          <w:szCs w:val="32"/>
          <w:lang w:val="ru-RU" w:eastAsia="en-US"/>
        </w:rPr>
        <w:t>установчих</w:t>
      </w:r>
      <w:proofErr w:type="spellEnd"/>
      <w:r w:rsidRPr="00EE43CB">
        <w:rPr>
          <w:rFonts w:eastAsiaTheme="minorHAnsi"/>
          <w:b/>
          <w:bCs/>
          <w:sz w:val="32"/>
          <w:szCs w:val="32"/>
          <w:lang w:val="ru-RU" w:eastAsia="en-US"/>
        </w:rPr>
        <w:t xml:space="preserve"> </w:t>
      </w:r>
      <w:proofErr w:type="spellStart"/>
      <w:r w:rsidRPr="00EE43CB">
        <w:rPr>
          <w:rFonts w:eastAsiaTheme="minorHAnsi"/>
          <w:b/>
          <w:bCs/>
          <w:sz w:val="32"/>
          <w:szCs w:val="32"/>
          <w:lang w:val="ru-RU" w:eastAsia="en-US"/>
        </w:rPr>
        <w:t>зборах</w:t>
      </w:r>
      <w:proofErr w:type="spellEnd"/>
      <w:r w:rsidRPr="00EE43CB">
        <w:rPr>
          <w:rFonts w:eastAsiaTheme="minorHAnsi"/>
          <w:b/>
          <w:bCs/>
          <w:sz w:val="32"/>
          <w:szCs w:val="32"/>
          <w:lang w:val="ru-RU" w:eastAsia="en-US"/>
        </w:rPr>
        <w:t xml:space="preserve"> з </w:t>
      </w:r>
      <w:proofErr w:type="spellStart"/>
      <w:r w:rsidRPr="00EE43CB">
        <w:rPr>
          <w:rFonts w:eastAsiaTheme="minorHAnsi"/>
          <w:b/>
          <w:bCs/>
          <w:sz w:val="32"/>
          <w:szCs w:val="32"/>
          <w:lang w:val="ru-RU" w:eastAsia="en-US"/>
        </w:rPr>
        <w:t>обрання</w:t>
      </w:r>
      <w:proofErr w:type="spellEnd"/>
      <w:r w:rsidRPr="00EE43CB">
        <w:rPr>
          <w:rFonts w:eastAsiaTheme="minorHAnsi"/>
          <w:b/>
          <w:bCs/>
          <w:sz w:val="32"/>
          <w:szCs w:val="32"/>
          <w:lang w:val="ru-RU" w:eastAsia="en-US"/>
        </w:rPr>
        <w:t xml:space="preserve"> </w:t>
      </w:r>
      <w:r w:rsidRPr="001006A2">
        <w:rPr>
          <w:rFonts w:eastAsiaTheme="minorHAnsi"/>
          <w:b/>
          <w:bCs/>
          <w:sz w:val="32"/>
          <w:szCs w:val="32"/>
          <w:lang w:val="ru-RU" w:eastAsia="en-US"/>
        </w:rPr>
        <w:t xml:space="preserve">нового </w:t>
      </w:r>
      <w:r w:rsidRPr="00EE43CB">
        <w:rPr>
          <w:rFonts w:eastAsiaTheme="minorHAnsi"/>
          <w:b/>
          <w:bCs/>
          <w:sz w:val="32"/>
          <w:szCs w:val="32"/>
          <w:lang w:val="ru-RU" w:eastAsia="en-US"/>
        </w:rPr>
        <w:t>складу</w:t>
      </w:r>
    </w:p>
    <w:p w:rsidR="001006A2" w:rsidRDefault="00EE43CB" w:rsidP="00EE43CB">
      <w:pPr>
        <w:autoSpaceDE w:val="0"/>
        <w:autoSpaceDN w:val="0"/>
        <w:adjustRightInd w:val="0"/>
        <w:jc w:val="center"/>
        <w:rPr>
          <w:rFonts w:eastAsiaTheme="minorHAnsi"/>
          <w:b/>
          <w:bCs/>
          <w:sz w:val="32"/>
          <w:szCs w:val="32"/>
          <w:lang w:val="ru-RU" w:eastAsia="en-US"/>
        </w:rPr>
      </w:pPr>
      <w:proofErr w:type="spellStart"/>
      <w:r w:rsidRPr="00EE43CB">
        <w:rPr>
          <w:rFonts w:eastAsiaTheme="minorHAnsi"/>
          <w:b/>
          <w:bCs/>
          <w:sz w:val="32"/>
          <w:szCs w:val="32"/>
          <w:lang w:val="ru-RU" w:eastAsia="en-US"/>
        </w:rPr>
        <w:t>громадської</w:t>
      </w:r>
      <w:proofErr w:type="spellEnd"/>
      <w:r w:rsidRPr="00EE43CB">
        <w:rPr>
          <w:rFonts w:eastAsiaTheme="minorHAnsi"/>
          <w:b/>
          <w:bCs/>
          <w:sz w:val="32"/>
          <w:szCs w:val="32"/>
          <w:lang w:val="ru-RU" w:eastAsia="en-US"/>
        </w:rPr>
        <w:t xml:space="preserve"> ради при </w:t>
      </w:r>
      <w:proofErr w:type="spellStart"/>
      <w:r w:rsidR="001006A2">
        <w:rPr>
          <w:rFonts w:eastAsiaTheme="minorHAnsi"/>
          <w:b/>
          <w:bCs/>
          <w:sz w:val="32"/>
          <w:szCs w:val="32"/>
          <w:lang w:val="ru-RU" w:eastAsia="en-US"/>
        </w:rPr>
        <w:t>виконавчому</w:t>
      </w:r>
      <w:proofErr w:type="spellEnd"/>
      <w:r w:rsidR="001006A2">
        <w:rPr>
          <w:rFonts w:eastAsiaTheme="minorHAnsi"/>
          <w:b/>
          <w:bCs/>
          <w:sz w:val="32"/>
          <w:szCs w:val="32"/>
          <w:lang w:val="ru-RU" w:eastAsia="en-US"/>
        </w:rPr>
        <w:t xml:space="preserve"> </w:t>
      </w:r>
      <w:proofErr w:type="spellStart"/>
      <w:r w:rsidR="001006A2">
        <w:rPr>
          <w:rFonts w:eastAsiaTheme="minorHAnsi"/>
          <w:b/>
          <w:bCs/>
          <w:sz w:val="32"/>
          <w:szCs w:val="32"/>
          <w:lang w:val="ru-RU" w:eastAsia="en-US"/>
        </w:rPr>
        <w:t>комітеті</w:t>
      </w:r>
      <w:proofErr w:type="spellEnd"/>
      <w:r w:rsidR="001006A2">
        <w:rPr>
          <w:rFonts w:eastAsiaTheme="minorHAnsi"/>
          <w:b/>
          <w:bCs/>
          <w:sz w:val="32"/>
          <w:szCs w:val="32"/>
          <w:lang w:val="ru-RU" w:eastAsia="en-US"/>
        </w:rPr>
        <w:t xml:space="preserve"> </w:t>
      </w:r>
    </w:p>
    <w:p w:rsidR="00EE43CB" w:rsidRPr="00EE43CB" w:rsidRDefault="00EE43CB" w:rsidP="00EE43CB">
      <w:pPr>
        <w:autoSpaceDE w:val="0"/>
        <w:autoSpaceDN w:val="0"/>
        <w:adjustRightInd w:val="0"/>
        <w:jc w:val="center"/>
        <w:rPr>
          <w:rFonts w:eastAsiaTheme="minorHAnsi"/>
          <w:i/>
          <w:iCs/>
          <w:sz w:val="26"/>
          <w:szCs w:val="26"/>
          <w:lang w:val="uk-UA" w:eastAsia="en-US"/>
        </w:rPr>
      </w:pPr>
      <w:r w:rsidRPr="00EE43CB">
        <w:rPr>
          <w:rFonts w:eastAsiaTheme="minorHAnsi"/>
          <w:b/>
          <w:bCs/>
          <w:sz w:val="32"/>
          <w:szCs w:val="32"/>
          <w:lang w:val="uk-UA" w:eastAsia="en-US"/>
        </w:rPr>
        <w:t>Дружківської міської ради</w:t>
      </w:r>
    </w:p>
    <w:p w:rsidR="00EE43CB" w:rsidRPr="00EE43CB" w:rsidRDefault="00EE43CB" w:rsidP="00EE43CB">
      <w:pPr>
        <w:autoSpaceDE w:val="0"/>
        <w:autoSpaceDN w:val="0"/>
        <w:adjustRightInd w:val="0"/>
        <w:rPr>
          <w:rFonts w:eastAsiaTheme="minorHAnsi"/>
          <w:i/>
          <w:iCs/>
          <w:sz w:val="26"/>
          <w:szCs w:val="26"/>
          <w:lang w:val="uk-UA" w:eastAsia="en-US"/>
        </w:rPr>
      </w:pPr>
    </w:p>
    <w:p w:rsidR="00EE43CB" w:rsidRPr="00EE43CB" w:rsidRDefault="00EE43CB" w:rsidP="00EE43CB">
      <w:pPr>
        <w:autoSpaceDE w:val="0"/>
        <w:autoSpaceDN w:val="0"/>
        <w:adjustRightInd w:val="0"/>
        <w:jc w:val="right"/>
        <w:rPr>
          <w:rFonts w:eastAsiaTheme="minorHAnsi"/>
          <w:i/>
          <w:iCs/>
          <w:sz w:val="26"/>
          <w:szCs w:val="26"/>
          <w:lang w:val="uk-UA" w:eastAsia="en-US"/>
        </w:rPr>
      </w:pPr>
    </w:p>
    <w:p w:rsidR="00EE43CB" w:rsidRPr="00EE43CB" w:rsidRDefault="00EE43CB" w:rsidP="00EE43CB">
      <w:pPr>
        <w:autoSpaceDE w:val="0"/>
        <w:autoSpaceDN w:val="0"/>
        <w:adjustRightInd w:val="0"/>
        <w:jc w:val="right"/>
        <w:rPr>
          <w:rFonts w:ascii="NewtonC-Italic" w:eastAsiaTheme="minorHAnsi" w:hAnsi="NewtonC-Italic" w:cs="NewtonC-Italic"/>
          <w:i/>
          <w:iCs/>
          <w:sz w:val="26"/>
          <w:szCs w:val="26"/>
          <w:lang w:val="ru-RU" w:eastAsia="en-US"/>
        </w:rPr>
      </w:pPr>
    </w:p>
    <w:p w:rsidR="00EE43CB" w:rsidRPr="00EE43CB" w:rsidRDefault="00EE43CB" w:rsidP="00EE43CB">
      <w:pPr>
        <w:autoSpaceDE w:val="0"/>
        <w:autoSpaceDN w:val="0"/>
        <w:adjustRightInd w:val="0"/>
        <w:jc w:val="right"/>
        <w:rPr>
          <w:rFonts w:ascii="NewtonC-Italic" w:eastAsiaTheme="minorHAnsi" w:hAnsi="NewtonC-Italic" w:cs="NewtonC-Italic"/>
          <w:i/>
          <w:iCs/>
          <w:sz w:val="26"/>
          <w:szCs w:val="26"/>
          <w:lang w:val="ru-RU" w:eastAsia="en-US"/>
        </w:rPr>
      </w:pPr>
    </w:p>
    <w:p w:rsidR="00EE43CB" w:rsidRPr="00EE43CB" w:rsidRDefault="00EE43CB" w:rsidP="00EE43CB">
      <w:pPr>
        <w:autoSpaceDE w:val="0"/>
        <w:autoSpaceDN w:val="0"/>
        <w:adjustRightInd w:val="0"/>
        <w:jc w:val="right"/>
        <w:rPr>
          <w:rFonts w:ascii="NewtonC-Italic" w:eastAsiaTheme="minorHAnsi" w:hAnsi="NewtonC-Italic" w:cs="NewtonC-Italic"/>
          <w:i/>
          <w:iCs/>
          <w:sz w:val="26"/>
          <w:szCs w:val="26"/>
          <w:lang w:val="ru-RU" w:eastAsia="en-US"/>
        </w:rPr>
      </w:pPr>
      <w:proofErr w:type="spellStart"/>
      <w:r w:rsidRPr="00EE43CB">
        <w:rPr>
          <w:rFonts w:ascii="NewtonC-Italic" w:eastAsiaTheme="minorHAnsi" w:hAnsi="NewtonC-Italic" w:cs="NewtonC-Italic"/>
          <w:i/>
          <w:iCs/>
          <w:sz w:val="26"/>
          <w:szCs w:val="26"/>
          <w:lang w:val="ru-RU" w:eastAsia="en-US"/>
        </w:rPr>
        <w:t>Розпочато</w:t>
      </w:r>
      <w:proofErr w:type="spellEnd"/>
      <w:r w:rsidRPr="00EE43CB">
        <w:rPr>
          <w:rFonts w:ascii="NewtonC-Italic" w:eastAsiaTheme="minorHAnsi" w:hAnsi="NewtonC-Italic" w:cs="NewtonC-Italic"/>
          <w:i/>
          <w:iCs/>
          <w:sz w:val="26"/>
          <w:szCs w:val="26"/>
          <w:lang w:val="ru-RU" w:eastAsia="en-US"/>
        </w:rPr>
        <w:t>: _______________</w:t>
      </w:r>
    </w:p>
    <w:p w:rsidR="00EE43CB" w:rsidRPr="00EE43CB" w:rsidRDefault="00EE43CB" w:rsidP="00EE43CB">
      <w:pPr>
        <w:autoSpaceDE w:val="0"/>
        <w:autoSpaceDN w:val="0"/>
        <w:adjustRightInd w:val="0"/>
        <w:jc w:val="right"/>
        <w:rPr>
          <w:rFonts w:ascii="NewtonC-Italic" w:eastAsiaTheme="minorHAnsi" w:hAnsi="NewtonC-Italic" w:cs="NewtonC-Italic"/>
          <w:i/>
          <w:iCs/>
          <w:sz w:val="26"/>
          <w:szCs w:val="26"/>
          <w:lang w:val="uk-UA" w:eastAsia="en-US"/>
        </w:rPr>
      </w:pPr>
    </w:p>
    <w:p w:rsidR="00EE43CB" w:rsidRPr="00EE43CB" w:rsidRDefault="00EE43CB" w:rsidP="00EE43CB">
      <w:pPr>
        <w:autoSpaceDE w:val="0"/>
        <w:autoSpaceDN w:val="0"/>
        <w:adjustRightInd w:val="0"/>
        <w:jc w:val="right"/>
        <w:rPr>
          <w:rFonts w:ascii="NewtonC-Italic" w:eastAsiaTheme="minorHAnsi" w:hAnsi="NewtonC-Italic" w:cs="NewtonC-Italic"/>
          <w:i/>
          <w:iCs/>
          <w:sz w:val="26"/>
          <w:szCs w:val="26"/>
          <w:lang w:val="uk-UA" w:eastAsia="en-US"/>
        </w:rPr>
      </w:pPr>
      <w:proofErr w:type="gramStart"/>
      <w:r w:rsidRPr="00EE43CB">
        <w:rPr>
          <w:rFonts w:ascii="NewtonC-Italic" w:eastAsiaTheme="minorHAnsi" w:hAnsi="NewtonC-Italic" w:cs="NewtonC-Italic"/>
          <w:i/>
          <w:iCs/>
          <w:sz w:val="26"/>
          <w:szCs w:val="26"/>
          <w:lang w:val="ru-RU" w:eastAsia="en-US"/>
        </w:rPr>
        <w:t>Завершено:</w:t>
      </w:r>
      <w:r w:rsidRPr="00EE43CB">
        <w:rPr>
          <w:rFonts w:ascii="NewtonC-Italic" w:eastAsiaTheme="minorHAnsi" w:hAnsi="NewtonC-Italic" w:cs="NewtonC-Italic"/>
          <w:i/>
          <w:iCs/>
          <w:sz w:val="26"/>
          <w:szCs w:val="26"/>
          <w:lang w:val="uk-UA" w:eastAsia="en-US"/>
        </w:rPr>
        <w:t>----------------------------</w:t>
      </w:r>
      <w:proofErr w:type="gramEnd"/>
    </w:p>
    <w:p w:rsidR="00EE43CB" w:rsidRPr="00EE43CB" w:rsidRDefault="00EE43CB" w:rsidP="00EE43CB">
      <w:pPr>
        <w:autoSpaceDE w:val="0"/>
        <w:autoSpaceDN w:val="0"/>
        <w:adjustRightInd w:val="0"/>
        <w:jc w:val="right"/>
        <w:rPr>
          <w:rFonts w:ascii="NewtonC" w:eastAsiaTheme="minorHAnsi" w:hAnsi="NewtonC" w:cs="NewtonC"/>
          <w:sz w:val="26"/>
          <w:szCs w:val="26"/>
          <w:lang w:val="ru-RU" w:eastAsia="en-US"/>
        </w:rPr>
      </w:pPr>
    </w:p>
    <w:p w:rsidR="00EE43CB" w:rsidRPr="00EE43CB" w:rsidRDefault="00EE43CB" w:rsidP="00EE43CB">
      <w:pPr>
        <w:autoSpaceDE w:val="0"/>
        <w:autoSpaceDN w:val="0"/>
        <w:adjustRightInd w:val="0"/>
        <w:jc w:val="right"/>
        <w:rPr>
          <w:rFonts w:ascii="NewtonC" w:eastAsiaTheme="minorHAnsi" w:hAnsi="NewtonC" w:cs="NewtonC"/>
          <w:sz w:val="26"/>
          <w:szCs w:val="26"/>
          <w:lang w:val="ru-RU" w:eastAsia="en-US"/>
        </w:rPr>
      </w:pPr>
    </w:p>
    <w:p w:rsidR="00EE43CB" w:rsidRPr="00EE43CB" w:rsidRDefault="00EE43CB" w:rsidP="00EE43CB">
      <w:pPr>
        <w:autoSpaceDE w:val="0"/>
        <w:autoSpaceDN w:val="0"/>
        <w:adjustRightInd w:val="0"/>
        <w:jc w:val="right"/>
        <w:rPr>
          <w:rFonts w:ascii="NewtonC" w:eastAsiaTheme="minorHAnsi" w:hAnsi="NewtonC" w:cs="NewtonC"/>
          <w:sz w:val="26"/>
          <w:szCs w:val="26"/>
          <w:lang w:val="ru-RU" w:eastAsia="en-US"/>
        </w:rPr>
      </w:pPr>
      <w:r w:rsidRPr="00EE43CB">
        <w:rPr>
          <w:rFonts w:ascii="NewtonC" w:eastAsiaTheme="minorHAnsi" w:hAnsi="NewtonC" w:cs="NewtonC"/>
          <w:sz w:val="26"/>
          <w:szCs w:val="26"/>
          <w:lang w:val="ru-RU" w:eastAsia="en-US"/>
        </w:rPr>
        <w:t xml:space="preserve">м. </w:t>
      </w:r>
      <w:r w:rsidRPr="00EE43CB">
        <w:rPr>
          <w:rFonts w:ascii="NewtonC" w:eastAsiaTheme="minorHAnsi" w:hAnsi="NewtonC" w:cs="NewtonC"/>
          <w:sz w:val="26"/>
          <w:szCs w:val="26"/>
          <w:lang w:val="uk-UA" w:eastAsia="en-US"/>
        </w:rPr>
        <w:t>Дружківка</w:t>
      </w:r>
    </w:p>
    <w:p w:rsidR="00EE43CB" w:rsidRPr="00EE43CB" w:rsidRDefault="00EE43CB" w:rsidP="00EE43CB">
      <w:pPr>
        <w:autoSpaceDE w:val="0"/>
        <w:autoSpaceDN w:val="0"/>
        <w:adjustRightInd w:val="0"/>
        <w:jc w:val="right"/>
        <w:rPr>
          <w:rFonts w:ascii="NewtonC" w:eastAsiaTheme="minorHAnsi" w:hAnsi="NewtonC" w:cs="NewtonC"/>
          <w:sz w:val="26"/>
          <w:szCs w:val="26"/>
          <w:lang w:val="uk-UA" w:eastAsia="en-US"/>
        </w:rPr>
      </w:pPr>
    </w:p>
    <w:p w:rsidR="00EE43CB" w:rsidRPr="00EE43CB" w:rsidRDefault="00EE43CB" w:rsidP="00EE43CB">
      <w:pPr>
        <w:autoSpaceDE w:val="0"/>
        <w:autoSpaceDN w:val="0"/>
        <w:adjustRightInd w:val="0"/>
        <w:jc w:val="right"/>
        <w:rPr>
          <w:rFonts w:ascii="NewtonC" w:eastAsiaTheme="minorHAnsi" w:hAnsi="NewtonC" w:cs="NewtonC"/>
          <w:sz w:val="26"/>
          <w:szCs w:val="26"/>
          <w:lang w:val="ru-RU" w:eastAsia="en-US"/>
        </w:rPr>
      </w:pPr>
      <w:r w:rsidRPr="00EE43CB">
        <w:rPr>
          <w:rFonts w:ascii="NewtonC" w:eastAsiaTheme="minorHAnsi" w:hAnsi="NewtonC" w:cs="NewtonC"/>
          <w:sz w:val="26"/>
          <w:szCs w:val="26"/>
          <w:lang w:val="ru-RU" w:eastAsia="en-US"/>
        </w:rPr>
        <w:t>201</w:t>
      </w:r>
      <w:r w:rsidRPr="00EE43CB">
        <w:rPr>
          <w:rFonts w:ascii="NewtonC" w:eastAsiaTheme="minorHAnsi" w:hAnsi="NewtonC" w:cs="NewtonC"/>
          <w:sz w:val="26"/>
          <w:szCs w:val="26"/>
          <w:lang w:val="uk-UA" w:eastAsia="en-US"/>
        </w:rPr>
        <w:t>8</w:t>
      </w:r>
      <w:r w:rsidRPr="00EE43CB">
        <w:rPr>
          <w:rFonts w:ascii="NewtonC" w:eastAsiaTheme="minorHAnsi" w:hAnsi="NewtonC" w:cs="NewtonC"/>
          <w:sz w:val="26"/>
          <w:szCs w:val="26"/>
          <w:lang w:val="ru-RU" w:eastAsia="en-US"/>
        </w:rPr>
        <w:t xml:space="preserve"> р.</w:t>
      </w:r>
    </w:p>
    <w:p w:rsidR="00EE43CB" w:rsidRPr="00EE43CB" w:rsidRDefault="00EE43CB" w:rsidP="00EE43CB">
      <w:pPr>
        <w:autoSpaceDE w:val="0"/>
        <w:autoSpaceDN w:val="0"/>
        <w:adjustRightInd w:val="0"/>
        <w:rPr>
          <w:rFonts w:ascii="Helios-Bold" w:eastAsiaTheme="minorHAnsi" w:hAnsi="Helios-Bold" w:cs="Helios-Bold"/>
          <w:b/>
          <w:bCs/>
          <w:sz w:val="26"/>
          <w:szCs w:val="26"/>
          <w:lang w:val="uk-UA" w:eastAsia="en-US"/>
        </w:rPr>
      </w:pPr>
    </w:p>
    <w:p w:rsidR="00EE43CB" w:rsidRPr="00EE43CB" w:rsidRDefault="00EE43CB" w:rsidP="00EE43CB">
      <w:pPr>
        <w:spacing w:after="200" w:line="276" w:lineRule="auto"/>
        <w:rPr>
          <w:rFonts w:asciiTheme="minorHAnsi" w:eastAsiaTheme="minorHAnsi" w:hAnsiTheme="minorHAnsi" w:cstheme="minorBidi"/>
          <w:sz w:val="22"/>
          <w:szCs w:val="22"/>
          <w:lang w:val="uk-UA" w:eastAsia="en-US"/>
        </w:rPr>
      </w:pPr>
    </w:p>
    <w:tbl>
      <w:tblPr>
        <w:tblStyle w:val="a6"/>
        <w:tblW w:w="0" w:type="auto"/>
        <w:tblLook w:val="04A0" w:firstRow="1" w:lastRow="0" w:firstColumn="1" w:lastColumn="0" w:noHBand="0" w:noVBand="1"/>
      </w:tblPr>
      <w:tblGrid>
        <w:gridCol w:w="367"/>
        <w:gridCol w:w="828"/>
        <w:gridCol w:w="639"/>
        <w:gridCol w:w="567"/>
        <w:gridCol w:w="842"/>
        <w:gridCol w:w="722"/>
        <w:gridCol w:w="545"/>
        <w:gridCol w:w="545"/>
        <w:gridCol w:w="573"/>
        <w:gridCol w:w="828"/>
        <w:gridCol w:w="768"/>
        <w:gridCol w:w="856"/>
        <w:gridCol w:w="694"/>
        <w:gridCol w:w="855"/>
      </w:tblGrid>
      <w:tr w:rsidR="00EE43CB" w:rsidRPr="00EE43CB" w:rsidTr="001006A2">
        <w:trPr>
          <w:trHeight w:val="840"/>
        </w:trPr>
        <w:tc>
          <w:tcPr>
            <w:tcW w:w="367" w:type="dxa"/>
            <w:vMerge w:val="restart"/>
          </w:tcPr>
          <w:p w:rsidR="00EE43CB" w:rsidRPr="00EE43CB" w:rsidRDefault="00EE43CB" w:rsidP="00EE43CB">
            <w:pPr>
              <w:rPr>
                <w:rFonts w:eastAsiaTheme="minorHAnsi"/>
                <w:lang w:val="uk-UA" w:eastAsia="en-US"/>
              </w:rPr>
            </w:pPr>
            <w:r w:rsidRPr="00EE43CB">
              <w:rPr>
                <w:rFonts w:eastAsiaTheme="minorHAnsi"/>
                <w:lang w:val="uk-UA" w:eastAsia="en-US"/>
              </w:rPr>
              <w:t>№</w:t>
            </w:r>
          </w:p>
        </w:tc>
        <w:tc>
          <w:tcPr>
            <w:tcW w:w="828" w:type="dxa"/>
            <w:vMerge w:val="restart"/>
          </w:tcPr>
          <w:p w:rsidR="00EE43CB" w:rsidRPr="00EE43CB" w:rsidRDefault="00EE43CB" w:rsidP="00EE43CB">
            <w:pPr>
              <w:rPr>
                <w:rFonts w:eastAsiaTheme="minorHAnsi"/>
                <w:lang w:val="uk-UA" w:eastAsia="en-US"/>
              </w:rPr>
            </w:pPr>
            <w:r w:rsidRPr="00EE43CB">
              <w:rPr>
                <w:rFonts w:eastAsiaTheme="minorHAnsi"/>
                <w:lang w:val="uk-UA" w:eastAsia="en-US"/>
              </w:rPr>
              <w:t>Дата внесення запису</w:t>
            </w:r>
          </w:p>
        </w:tc>
        <w:tc>
          <w:tcPr>
            <w:tcW w:w="639" w:type="dxa"/>
            <w:vMerge w:val="restart"/>
          </w:tcPr>
          <w:p w:rsidR="00EE43CB" w:rsidRPr="00EE43CB" w:rsidRDefault="00EE43CB" w:rsidP="00EE43CB">
            <w:pPr>
              <w:rPr>
                <w:rFonts w:eastAsiaTheme="minorHAnsi"/>
                <w:lang w:val="uk-UA" w:eastAsia="en-US"/>
              </w:rPr>
            </w:pPr>
            <w:r w:rsidRPr="00EE43CB">
              <w:rPr>
                <w:rFonts w:eastAsiaTheme="minorHAnsi"/>
                <w:lang w:val="uk-UA" w:eastAsia="en-US"/>
              </w:rPr>
              <w:t>Повна назва ІГС</w:t>
            </w:r>
          </w:p>
        </w:tc>
        <w:tc>
          <w:tcPr>
            <w:tcW w:w="3794" w:type="dxa"/>
            <w:gridSpan w:val="6"/>
          </w:tcPr>
          <w:p w:rsidR="00EE43CB" w:rsidRPr="00EE43CB" w:rsidRDefault="00EE43CB" w:rsidP="00EE43CB">
            <w:pPr>
              <w:rPr>
                <w:rFonts w:eastAsiaTheme="minorHAnsi"/>
                <w:lang w:val="uk-UA" w:eastAsia="en-US"/>
              </w:rPr>
            </w:pPr>
            <w:r w:rsidRPr="00EE43CB">
              <w:rPr>
                <w:rFonts w:eastAsiaTheme="minorHAnsi"/>
                <w:lang w:val="uk-UA" w:eastAsia="en-US"/>
              </w:rPr>
              <w:t>Перелік поданих документів</w:t>
            </w:r>
          </w:p>
        </w:tc>
        <w:tc>
          <w:tcPr>
            <w:tcW w:w="1596" w:type="dxa"/>
            <w:gridSpan w:val="2"/>
          </w:tcPr>
          <w:p w:rsidR="00EE43CB" w:rsidRPr="00EE43CB" w:rsidRDefault="00EE43CB" w:rsidP="00EE43CB">
            <w:pPr>
              <w:rPr>
                <w:rFonts w:eastAsiaTheme="minorHAnsi"/>
                <w:lang w:val="uk-UA" w:eastAsia="en-US"/>
              </w:rPr>
            </w:pPr>
            <w:r w:rsidRPr="00EE43CB">
              <w:rPr>
                <w:rFonts w:eastAsiaTheme="minorHAnsi"/>
                <w:lang w:val="uk-UA" w:eastAsia="en-US"/>
              </w:rPr>
              <w:t>Подання</w:t>
            </w:r>
          </w:p>
          <w:p w:rsidR="00EE43CB" w:rsidRPr="00EE43CB" w:rsidRDefault="00EE43CB" w:rsidP="00EE43CB">
            <w:pPr>
              <w:rPr>
                <w:rFonts w:eastAsiaTheme="minorHAnsi"/>
                <w:lang w:val="uk-UA" w:eastAsia="en-US"/>
              </w:rPr>
            </w:pPr>
            <w:r w:rsidRPr="00EE43CB">
              <w:rPr>
                <w:rFonts w:eastAsiaTheme="minorHAnsi"/>
                <w:lang w:val="uk-UA" w:eastAsia="en-US"/>
              </w:rPr>
              <w:t>документів</w:t>
            </w:r>
          </w:p>
        </w:tc>
        <w:tc>
          <w:tcPr>
            <w:tcW w:w="856" w:type="dxa"/>
            <w:vMerge w:val="restart"/>
          </w:tcPr>
          <w:p w:rsidR="00EE43CB" w:rsidRPr="00EE43CB" w:rsidRDefault="00EE43CB" w:rsidP="00EE43CB">
            <w:pPr>
              <w:rPr>
                <w:rFonts w:eastAsiaTheme="minorHAnsi"/>
                <w:lang w:val="uk-UA" w:eastAsia="en-US"/>
              </w:rPr>
            </w:pPr>
            <w:r w:rsidRPr="00EE43CB">
              <w:rPr>
                <w:rFonts w:eastAsiaTheme="minorHAnsi"/>
                <w:lang w:val="uk-UA" w:eastAsia="en-US"/>
              </w:rPr>
              <w:t>Підпис</w:t>
            </w:r>
          </w:p>
          <w:p w:rsidR="00EE43CB" w:rsidRPr="00EE43CB" w:rsidRDefault="00EE43CB" w:rsidP="00EE43CB">
            <w:pPr>
              <w:rPr>
                <w:rFonts w:eastAsiaTheme="minorHAnsi"/>
                <w:lang w:val="uk-UA" w:eastAsia="en-US"/>
              </w:rPr>
            </w:pPr>
            <w:r w:rsidRPr="00EE43CB">
              <w:rPr>
                <w:rFonts w:eastAsiaTheme="minorHAnsi"/>
                <w:lang w:val="uk-UA" w:eastAsia="en-US"/>
              </w:rPr>
              <w:t>особи,</w:t>
            </w:r>
          </w:p>
          <w:p w:rsidR="00EE43CB" w:rsidRPr="00EE43CB" w:rsidRDefault="00EE43CB" w:rsidP="00EE43CB">
            <w:pPr>
              <w:rPr>
                <w:rFonts w:eastAsiaTheme="minorHAnsi"/>
                <w:lang w:val="uk-UA" w:eastAsia="en-US"/>
              </w:rPr>
            </w:pPr>
            <w:r w:rsidRPr="00EE43CB">
              <w:rPr>
                <w:rFonts w:eastAsiaTheme="minorHAnsi"/>
                <w:lang w:val="uk-UA" w:eastAsia="en-US"/>
              </w:rPr>
              <w:t>що прийняла</w:t>
            </w:r>
          </w:p>
          <w:p w:rsidR="00EE43CB" w:rsidRPr="00EE43CB" w:rsidRDefault="00EE43CB" w:rsidP="00EE43CB">
            <w:pPr>
              <w:rPr>
                <w:rFonts w:eastAsiaTheme="minorHAnsi"/>
                <w:lang w:val="uk-UA" w:eastAsia="en-US"/>
              </w:rPr>
            </w:pPr>
            <w:r w:rsidRPr="00EE43CB">
              <w:rPr>
                <w:rFonts w:eastAsiaTheme="minorHAnsi"/>
                <w:lang w:val="uk-UA" w:eastAsia="en-US"/>
              </w:rPr>
              <w:t>Док-ти</w:t>
            </w:r>
          </w:p>
        </w:tc>
        <w:tc>
          <w:tcPr>
            <w:tcW w:w="694" w:type="dxa"/>
            <w:vMerge w:val="restart"/>
          </w:tcPr>
          <w:p w:rsidR="00EE43CB" w:rsidRPr="00EE43CB" w:rsidRDefault="00EE43CB" w:rsidP="00EE43CB">
            <w:pPr>
              <w:rPr>
                <w:rFonts w:eastAsiaTheme="minorHAnsi"/>
                <w:lang w:val="uk-UA" w:eastAsia="en-US"/>
              </w:rPr>
            </w:pPr>
            <w:r w:rsidRPr="00EE43CB">
              <w:rPr>
                <w:rFonts w:eastAsiaTheme="minorHAnsi"/>
                <w:lang w:val="uk-UA" w:eastAsia="en-US"/>
              </w:rPr>
              <w:t xml:space="preserve">Підпис </w:t>
            </w:r>
          </w:p>
          <w:p w:rsidR="00EE43CB" w:rsidRPr="00EE43CB" w:rsidRDefault="00EE43CB" w:rsidP="00EE43CB">
            <w:pPr>
              <w:rPr>
                <w:rFonts w:eastAsiaTheme="minorHAnsi"/>
                <w:lang w:val="uk-UA" w:eastAsia="en-US"/>
              </w:rPr>
            </w:pPr>
            <w:r w:rsidRPr="00EE43CB">
              <w:rPr>
                <w:rFonts w:eastAsiaTheme="minorHAnsi"/>
                <w:lang w:val="uk-UA" w:eastAsia="en-US"/>
              </w:rPr>
              <w:t>особи, що надала</w:t>
            </w:r>
          </w:p>
          <w:p w:rsidR="00EE43CB" w:rsidRPr="00EE43CB" w:rsidRDefault="00EE43CB" w:rsidP="00EE43CB">
            <w:pPr>
              <w:rPr>
                <w:rFonts w:eastAsiaTheme="minorHAnsi"/>
                <w:lang w:val="uk-UA" w:eastAsia="en-US"/>
              </w:rPr>
            </w:pPr>
            <w:r w:rsidRPr="00EE43CB">
              <w:rPr>
                <w:rFonts w:eastAsiaTheme="minorHAnsi"/>
                <w:lang w:val="uk-UA" w:eastAsia="en-US"/>
              </w:rPr>
              <w:t>док-ти</w:t>
            </w:r>
          </w:p>
        </w:tc>
        <w:tc>
          <w:tcPr>
            <w:tcW w:w="855" w:type="dxa"/>
            <w:vMerge w:val="restart"/>
          </w:tcPr>
          <w:p w:rsidR="00EE43CB" w:rsidRPr="00EE43CB" w:rsidRDefault="00EE43CB" w:rsidP="00EE43CB">
            <w:pPr>
              <w:rPr>
                <w:rFonts w:eastAsiaTheme="minorHAnsi"/>
                <w:lang w:val="uk-UA" w:eastAsia="en-US"/>
              </w:rPr>
            </w:pPr>
            <w:r w:rsidRPr="00EE43CB">
              <w:rPr>
                <w:rFonts w:eastAsiaTheme="minorHAnsi"/>
                <w:lang w:val="uk-UA" w:eastAsia="en-US"/>
              </w:rPr>
              <w:t>Примітка</w:t>
            </w:r>
          </w:p>
        </w:tc>
      </w:tr>
      <w:tr w:rsidR="00EE43CB" w:rsidRPr="00EE43CB" w:rsidTr="001006A2">
        <w:trPr>
          <w:trHeight w:val="285"/>
        </w:trPr>
        <w:tc>
          <w:tcPr>
            <w:tcW w:w="367" w:type="dxa"/>
            <w:vMerge/>
          </w:tcPr>
          <w:p w:rsidR="00EE43CB" w:rsidRPr="00EE43CB" w:rsidRDefault="00EE43CB" w:rsidP="00EE43CB">
            <w:pPr>
              <w:rPr>
                <w:rFonts w:eastAsiaTheme="minorHAnsi"/>
                <w:lang w:val="uk-UA" w:eastAsia="en-US"/>
              </w:rPr>
            </w:pPr>
          </w:p>
        </w:tc>
        <w:tc>
          <w:tcPr>
            <w:tcW w:w="828" w:type="dxa"/>
            <w:vMerge/>
          </w:tcPr>
          <w:p w:rsidR="00EE43CB" w:rsidRPr="00EE43CB" w:rsidRDefault="00EE43CB" w:rsidP="00EE43CB">
            <w:pPr>
              <w:rPr>
                <w:rFonts w:eastAsiaTheme="minorHAnsi"/>
                <w:lang w:val="uk-UA" w:eastAsia="en-US"/>
              </w:rPr>
            </w:pPr>
          </w:p>
        </w:tc>
        <w:tc>
          <w:tcPr>
            <w:tcW w:w="639" w:type="dxa"/>
            <w:vMerge/>
          </w:tcPr>
          <w:p w:rsidR="00EE43CB" w:rsidRPr="00EE43CB" w:rsidRDefault="00EE43CB" w:rsidP="00EE43CB">
            <w:pPr>
              <w:rPr>
                <w:rFonts w:eastAsiaTheme="minorHAnsi"/>
                <w:lang w:val="uk-UA" w:eastAsia="en-US"/>
              </w:rPr>
            </w:pPr>
          </w:p>
        </w:tc>
        <w:tc>
          <w:tcPr>
            <w:tcW w:w="567" w:type="dxa"/>
          </w:tcPr>
          <w:p w:rsidR="00EE43CB" w:rsidRPr="00EE43CB" w:rsidRDefault="00EE43CB" w:rsidP="00EE43CB">
            <w:pPr>
              <w:rPr>
                <w:rFonts w:eastAsiaTheme="minorHAnsi"/>
                <w:lang w:val="uk-UA" w:eastAsia="en-US"/>
              </w:rPr>
            </w:pPr>
            <w:r w:rsidRPr="00EE43CB">
              <w:rPr>
                <w:rFonts w:eastAsiaTheme="minorHAnsi"/>
                <w:lang w:val="uk-UA" w:eastAsia="en-US"/>
              </w:rPr>
              <w:t>заява</w:t>
            </w:r>
          </w:p>
        </w:tc>
        <w:tc>
          <w:tcPr>
            <w:tcW w:w="842" w:type="dxa"/>
          </w:tcPr>
          <w:p w:rsidR="00EE43CB" w:rsidRPr="00EE43CB" w:rsidRDefault="00EE43CB" w:rsidP="00EE43CB">
            <w:pPr>
              <w:rPr>
                <w:rFonts w:eastAsiaTheme="minorHAnsi"/>
                <w:lang w:val="uk-UA" w:eastAsia="en-US"/>
              </w:rPr>
            </w:pPr>
            <w:r w:rsidRPr="00EE43CB">
              <w:rPr>
                <w:rFonts w:eastAsiaTheme="minorHAnsi"/>
                <w:lang w:val="uk-UA" w:eastAsia="en-US"/>
              </w:rPr>
              <w:t>протокол</w:t>
            </w:r>
          </w:p>
        </w:tc>
        <w:tc>
          <w:tcPr>
            <w:tcW w:w="722" w:type="dxa"/>
          </w:tcPr>
          <w:p w:rsidR="00EE43CB" w:rsidRPr="00EE43CB" w:rsidRDefault="00EE43CB" w:rsidP="00EE43CB">
            <w:pPr>
              <w:rPr>
                <w:rFonts w:eastAsiaTheme="minorHAnsi"/>
                <w:lang w:val="uk-UA" w:eastAsia="en-US"/>
              </w:rPr>
            </w:pPr>
            <w:proofErr w:type="spellStart"/>
            <w:r w:rsidRPr="00EE43CB">
              <w:rPr>
                <w:rFonts w:eastAsiaTheme="minorHAnsi"/>
                <w:lang w:val="uk-UA" w:eastAsia="en-US"/>
              </w:rPr>
              <w:t>біог</w:t>
            </w:r>
            <w:proofErr w:type="spellEnd"/>
            <w:r w:rsidRPr="00EE43CB">
              <w:rPr>
                <w:rFonts w:eastAsiaTheme="minorHAnsi"/>
                <w:lang w:val="uk-UA" w:eastAsia="en-US"/>
              </w:rPr>
              <w:t>.</w:t>
            </w:r>
          </w:p>
          <w:p w:rsidR="00EE43CB" w:rsidRPr="00EE43CB" w:rsidRDefault="00EE43CB" w:rsidP="00EE43CB">
            <w:pPr>
              <w:rPr>
                <w:rFonts w:eastAsiaTheme="minorHAnsi"/>
                <w:lang w:val="uk-UA" w:eastAsia="en-US"/>
              </w:rPr>
            </w:pPr>
            <w:r w:rsidRPr="00EE43CB">
              <w:rPr>
                <w:rFonts w:eastAsiaTheme="minorHAnsi"/>
                <w:lang w:val="uk-UA" w:eastAsia="en-US"/>
              </w:rPr>
              <w:t>довідка</w:t>
            </w:r>
          </w:p>
        </w:tc>
        <w:tc>
          <w:tcPr>
            <w:tcW w:w="545" w:type="dxa"/>
          </w:tcPr>
          <w:p w:rsidR="00EE43CB" w:rsidRPr="00EE43CB" w:rsidRDefault="00EE43CB" w:rsidP="00EE43CB">
            <w:pPr>
              <w:rPr>
                <w:rFonts w:eastAsiaTheme="minorHAnsi"/>
                <w:lang w:val="uk-UA" w:eastAsia="en-US"/>
              </w:rPr>
            </w:pPr>
            <w:r w:rsidRPr="00EE43CB">
              <w:rPr>
                <w:rFonts w:eastAsiaTheme="minorHAnsi"/>
                <w:lang w:val="uk-UA" w:eastAsia="en-US"/>
              </w:rPr>
              <w:t>копії</w:t>
            </w:r>
          </w:p>
          <w:p w:rsidR="00EE43CB" w:rsidRPr="00EE43CB" w:rsidRDefault="00EE43CB" w:rsidP="00EE43CB">
            <w:pPr>
              <w:rPr>
                <w:rFonts w:eastAsiaTheme="minorHAnsi"/>
                <w:lang w:val="uk-UA" w:eastAsia="en-US"/>
              </w:rPr>
            </w:pPr>
            <w:r w:rsidRPr="00EE43CB">
              <w:rPr>
                <w:rFonts w:eastAsiaTheme="minorHAnsi"/>
                <w:lang w:val="uk-UA" w:eastAsia="en-US"/>
              </w:rPr>
              <w:t>док-</w:t>
            </w:r>
            <w:proofErr w:type="spellStart"/>
            <w:r w:rsidRPr="00EE43CB">
              <w:rPr>
                <w:rFonts w:eastAsiaTheme="minorHAnsi"/>
                <w:lang w:val="uk-UA" w:eastAsia="en-US"/>
              </w:rPr>
              <w:t>тів</w:t>
            </w:r>
            <w:proofErr w:type="spellEnd"/>
          </w:p>
        </w:tc>
        <w:tc>
          <w:tcPr>
            <w:tcW w:w="545" w:type="dxa"/>
          </w:tcPr>
          <w:p w:rsidR="00EE43CB" w:rsidRPr="00EE43CB" w:rsidRDefault="00EE43CB" w:rsidP="00EE43CB">
            <w:pPr>
              <w:rPr>
                <w:rFonts w:eastAsiaTheme="minorHAnsi"/>
                <w:lang w:val="uk-UA" w:eastAsia="en-US"/>
              </w:rPr>
            </w:pPr>
            <w:proofErr w:type="spellStart"/>
            <w:r w:rsidRPr="00EE43CB">
              <w:rPr>
                <w:rFonts w:eastAsiaTheme="minorHAnsi"/>
                <w:lang w:val="uk-UA" w:eastAsia="en-US"/>
              </w:rPr>
              <w:t>Рез</w:t>
            </w:r>
            <w:proofErr w:type="spellEnd"/>
            <w:r w:rsidRPr="00EE43CB">
              <w:rPr>
                <w:rFonts w:eastAsiaTheme="minorHAnsi"/>
                <w:lang w:val="uk-UA" w:eastAsia="en-US"/>
              </w:rPr>
              <w:t>-</w:t>
            </w:r>
          </w:p>
          <w:p w:rsidR="00EE43CB" w:rsidRPr="00EE43CB" w:rsidRDefault="00EE43CB" w:rsidP="00EE43CB">
            <w:pPr>
              <w:rPr>
                <w:rFonts w:eastAsiaTheme="minorHAnsi"/>
                <w:lang w:val="uk-UA" w:eastAsia="en-US"/>
              </w:rPr>
            </w:pPr>
            <w:r w:rsidRPr="00EE43CB">
              <w:rPr>
                <w:rFonts w:eastAsiaTheme="minorHAnsi"/>
                <w:lang w:val="uk-UA" w:eastAsia="en-US"/>
              </w:rPr>
              <w:t>ти</w:t>
            </w:r>
          </w:p>
          <w:p w:rsidR="00EE43CB" w:rsidRPr="00EE43CB" w:rsidRDefault="00EE43CB" w:rsidP="00EE43CB">
            <w:pPr>
              <w:rPr>
                <w:rFonts w:eastAsiaTheme="minorHAnsi"/>
                <w:lang w:val="uk-UA" w:eastAsia="en-US"/>
              </w:rPr>
            </w:pPr>
            <w:proofErr w:type="spellStart"/>
            <w:r w:rsidRPr="00EE43CB">
              <w:rPr>
                <w:rFonts w:eastAsiaTheme="minorHAnsi"/>
                <w:lang w:val="uk-UA" w:eastAsia="en-US"/>
              </w:rPr>
              <w:t>діял-сті</w:t>
            </w:r>
            <w:proofErr w:type="spellEnd"/>
          </w:p>
        </w:tc>
        <w:tc>
          <w:tcPr>
            <w:tcW w:w="573" w:type="dxa"/>
          </w:tcPr>
          <w:p w:rsidR="00EE43CB" w:rsidRPr="00EE43CB" w:rsidRDefault="00EE43CB" w:rsidP="00EE43CB">
            <w:pPr>
              <w:rPr>
                <w:rFonts w:eastAsiaTheme="minorHAnsi"/>
                <w:lang w:val="uk-UA" w:eastAsia="en-US"/>
              </w:rPr>
            </w:pPr>
            <w:r w:rsidRPr="00EE43CB">
              <w:rPr>
                <w:rFonts w:eastAsiaTheme="minorHAnsi"/>
                <w:lang w:val="uk-UA" w:eastAsia="en-US"/>
              </w:rPr>
              <w:t>згода</w:t>
            </w:r>
          </w:p>
        </w:tc>
        <w:tc>
          <w:tcPr>
            <w:tcW w:w="828" w:type="dxa"/>
          </w:tcPr>
          <w:p w:rsidR="00EE43CB" w:rsidRPr="00EE43CB" w:rsidRDefault="00EE43CB" w:rsidP="00EE43CB">
            <w:pPr>
              <w:rPr>
                <w:rFonts w:eastAsiaTheme="minorHAnsi"/>
                <w:lang w:val="uk-UA" w:eastAsia="en-US"/>
              </w:rPr>
            </w:pPr>
            <w:r w:rsidRPr="00EE43CB">
              <w:rPr>
                <w:rFonts w:eastAsiaTheme="minorHAnsi"/>
                <w:lang w:val="uk-UA" w:eastAsia="en-US"/>
              </w:rPr>
              <w:t>особисто</w:t>
            </w:r>
          </w:p>
        </w:tc>
        <w:tc>
          <w:tcPr>
            <w:tcW w:w="768" w:type="dxa"/>
          </w:tcPr>
          <w:p w:rsidR="00EE43CB" w:rsidRPr="00EE43CB" w:rsidRDefault="00EE43CB" w:rsidP="00EE43CB">
            <w:pPr>
              <w:rPr>
                <w:rFonts w:eastAsiaTheme="minorHAnsi"/>
                <w:lang w:val="uk-UA" w:eastAsia="en-US"/>
              </w:rPr>
            </w:pPr>
            <w:r w:rsidRPr="00EE43CB">
              <w:rPr>
                <w:rFonts w:eastAsiaTheme="minorHAnsi"/>
                <w:lang w:val="uk-UA" w:eastAsia="en-US"/>
              </w:rPr>
              <w:t>Ел.</w:t>
            </w:r>
          </w:p>
          <w:p w:rsidR="00EE43CB" w:rsidRPr="00EE43CB" w:rsidRDefault="00EE43CB" w:rsidP="00EE43CB">
            <w:pPr>
              <w:rPr>
                <w:rFonts w:eastAsiaTheme="minorHAnsi"/>
                <w:lang w:val="uk-UA" w:eastAsia="en-US"/>
              </w:rPr>
            </w:pPr>
            <w:r w:rsidRPr="00EE43CB">
              <w:rPr>
                <w:rFonts w:eastAsiaTheme="minorHAnsi"/>
                <w:lang w:val="uk-UA" w:eastAsia="en-US"/>
              </w:rPr>
              <w:t>поштою</w:t>
            </w:r>
          </w:p>
        </w:tc>
        <w:tc>
          <w:tcPr>
            <w:tcW w:w="856" w:type="dxa"/>
            <w:vMerge/>
          </w:tcPr>
          <w:p w:rsidR="00EE43CB" w:rsidRPr="00EE43CB" w:rsidRDefault="00EE43CB" w:rsidP="00EE43CB">
            <w:pPr>
              <w:rPr>
                <w:rFonts w:eastAsiaTheme="minorHAnsi"/>
                <w:lang w:val="uk-UA" w:eastAsia="en-US"/>
              </w:rPr>
            </w:pPr>
          </w:p>
        </w:tc>
        <w:tc>
          <w:tcPr>
            <w:tcW w:w="694" w:type="dxa"/>
            <w:vMerge/>
          </w:tcPr>
          <w:p w:rsidR="00EE43CB" w:rsidRPr="00EE43CB" w:rsidRDefault="00EE43CB" w:rsidP="00EE43CB">
            <w:pPr>
              <w:rPr>
                <w:rFonts w:eastAsiaTheme="minorHAnsi"/>
                <w:lang w:val="uk-UA" w:eastAsia="en-US"/>
              </w:rPr>
            </w:pPr>
          </w:p>
        </w:tc>
        <w:tc>
          <w:tcPr>
            <w:tcW w:w="855" w:type="dxa"/>
            <w:vMerge/>
          </w:tcPr>
          <w:p w:rsidR="00EE43CB" w:rsidRPr="00EE43CB" w:rsidRDefault="00EE43CB" w:rsidP="00EE43CB">
            <w:pPr>
              <w:rPr>
                <w:rFonts w:eastAsiaTheme="minorHAnsi"/>
                <w:lang w:val="uk-UA" w:eastAsia="en-US"/>
              </w:rPr>
            </w:pPr>
          </w:p>
        </w:tc>
      </w:tr>
      <w:tr w:rsidR="00EE43CB" w:rsidRPr="00EE43CB" w:rsidTr="001006A2">
        <w:tc>
          <w:tcPr>
            <w:tcW w:w="367" w:type="dxa"/>
          </w:tcPr>
          <w:p w:rsidR="00EE43CB" w:rsidRPr="00EE43CB" w:rsidRDefault="00EE43CB" w:rsidP="00EE43CB">
            <w:pPr>
              <w:rPr>
                <w:rFonts w:eastAsiaTheme="minorHAnsi"/>
                <w:lang w:val="uk-UA" w:eastAsia="en-US"/>
              </w:rPr>
            </w:pPr>
          </w:p>
        </w:tc>
        <w:tc>
          <w:tcPr>
            <w:tcW w:w="828" w:type="dxa"/>
          </w:tcPr>
          <w:p w:rsidR="00EE43CB" w:rsidRPr="00EE43CB" w:rsidRDefault="00EE43CB" w:rsidP="00EE43CB">
            <w:pPr>
              <w:rPr>
                <w:rFonts w:eastAsiaTheme="minorHAnsi"/>
                <w:lang w:val="uk-UA" w:eastAsia="en-US"/>
              </w:rPr>
            </w:pPr>
          </w:p>
          <w:p w:rsidR="00EE43CB" w:rsidRPr="00EE43CB" w:rsidRDefault="00EE43CB" w:rsidP="00EE43CB">
            <w:pPr>
              <w:rPr>
                <w:rFonts w:eastAsiaTheme="minorHAnsi"/>
                <w:lang w:val="uk-UA" w:eastAsia="en-US"/>
              </w:rPr>
            </w:pPr>
          </w:p>
          <w:p w:rsidR="00EE43CB" w:rsidRPr="00EE43CB" w:rsidRDefault="00EE43CB" w:rsidP="00EE43CB">
            <w:pPr>
              <w:rPr>
                <w:rFonts w:eastAsiaTheme="minorHAnsi"/>
                <w:lang w:val="uk-UA" w:eastAsia="en-US"/>
              </w:rPr>
            </w:pPr>
          </w:p>
          <w:p w:rsidR="00EE43CB" w:rsidRPr="00EE43CB" w:rsidRDefault="00EE43CB" w:rsidP="00EE43CB">
            <w:pPr>
              <w:rPr>
                <w:rFonts w:eastAsiaTheme="minorHAnsi"/>
                <w:lang w:val="uk-UA" w:eastAsia="en-US"/>
              </w:rPr>
            </w:pPr>
          </w:p>
          <w:p w:rsidR="00EE43CB" w:rsidRPr="00EE43CB" w:rsidRDefault="00EE43CB" w:rsidP="00EE43CB">
            <w:pPr>
              <w:rPr>
                <w:rFonts w:eastAsiaTheme="minorHAnsi"/>
                <w:lang w:val="uk-UA" w:eastAsia="en-US"/>
              </w:rPr>
            </w:pPr>
          </w:p>
          <w:p w:rsidR="00EE43CB" w:rsidRPr="00EE43CB" w:rsidRDefault="00EE43CB" w:rsidP="00EE43CB">
            <w:pPr>
              <w:rPr>
                <w:rFonts w:eastAsiaTheme="minorHAnsi"/>
                <w:lang w:val="uk-UA" w:eastAsia="en-US"/>
              </w:rPr>
            </w:pPr>
          </w:p>
        </w:tc>
        <w:tc>
          <w:tcPr>
            <w:tcW w:w="639" w:type="dxa"/>
          </w:tcPr>
          <w:p w:rsidR="00EE43CB" w:rsidRPr="00EE43CB" w:rsidRDefault="00EE43CB" w:rsidP="00EE43CB">
            <w:pPr>
              <w:rPr>
                <w:rFonts w:eastAsiaTheme="minorHAnsi"/>
                <w:lang w:val="uk-UA" w:eastAsia="en-US"/>
              </w:rPr>
            </w:pPr>
          </w:p>
        </w:tc>
        <w:tc>
          <w:tcPr>
            <w:tcW w:w="567" w:type="dxa"/>
          </w:tcPr>
          <w:p w:rsidR="00EE43CB" w:rsidRPr="00EE43CB" w:rsidRDefault="00EE43CB" w:rsidP="00EE43CB">
            <w:pPr>
              <w:rPr>
                <w:rFonts w:eastAsiaTheme="minorHAnsi"/>
                <w:lang w:val="uk-UA" w:eastAsia="en-US"/>
              </w:rPr>
            </w:pPr>
          </w:p>
        </w:tc>
        <w:tc>
          <w:tcPr>
            <w:tcW w:w="842" w:type="dxa"/>
          </w:tcPr>
          <w:p w:rsidR="00EE43CB" w:rsidRPr="00EE43CB" w:rsidRDefault="00EE43CB" w:rsidP="00EE43CB">
            <w:pPr>
              <w:rPr>
                <w:rFonts w:eastAsiaTheme="minorHAnsi"/>
                <w:lang w:val="uk-UA" w:eastAsia="en-US"/>
              </w:rPr>
            </w:pPr>
          </w:p>
        </w:tc>
        <w:tc>
          <w:tcPr>
            <w:tcW w:w="722" w:type="dxa"/>
          </w:tcPr>
          <w:p w:rsidR="00EE43CB" w:rsidRPr="00EE43CB" w:rsidRDefault="00EE43CB" w:rsidP="00EE43CB">
            <w:pPr>
              <w:rPr>
                <w:rFonts w:eastAsiaTheme="minorHAnsi"/>
                <w:lang w:val="uk-UA" w:eastAsia="en-US"/>
              </w:rPr>
            </w:pPr>
          </w:p>
        </w:tc>
        <w:tc>
          <w:tcPr>
            <w:tcW w:w="545" w:type="dxa"/>
          </w:tcPr>
          <w:p w:rsidR="00EE43CB" w:rsidRPr="00EE43CB" w:rsidRDefault="00EE43CB" w:rsidP="00EE43CB">
            <w:pPr>
              <w:rPr>
                <w:rFonts w:eastAsiaTheme="minorHAnsi"/>
                <w:lang w:val="uk-UA" w:eastAsia="en-US"/>
              </w:rPr>
            </w:pPr>
          </w:p>
        </w:tc>
        <w:tc>
          <w:tcPr>
            <w:tcW w:w="545" w:type="dxa"/>
          </w:tcPr>
          <w:p w:rsidR="00EE43CB" w:rsidRPr="00EE43CB" w:rsidRDefault="00EE43CB" w:rsidP="00EE43CB">
            <w:pPr>
              <w:rPr>
                <w:rFonts w:eastAsiaTheme="minorHAnsi"/>
                <w:lang w:val="uk-UA" w:eastAsia="en-US"/>
              </w:rPr>
            </w:pPr>
          </w:p>
        </w:tc>
        <w:tc>
          <w:tcPr>
            <w:tcW w:w="573" w:type="dxa"/>
          </w:tcPr>
          <w:p w:rsidR="00EE43CB" w:rsidRPr="00EE43CB" w:rsidRDefault="00EE43CB" w:rsidP="00EE43CB">
            <w:pPr>
              <w:rPr>
                <w:rFonts w:eastAsiaTheme="minorHAnsi"/>
                <w:lang w:val="uk-UA" w:eastAsia="en-US"/>
              </w:rPr>
            </w:pPr>
          </w:p>
        </w:tc>
        <w:tc>
          <w:tcPr>
            <w:tcW w:w="828" w:type="dxa"/>
          </w:tcPr>
          <w:p w:rsidR="00EE43CB" w:rsidRPr="00EE43CB" w:rsidRDefault="00EE43CB" w:rsidP="00EE43CB">
            <w:pPr>
              <w:rPr>
                <w:rFonts w:eastAsiaTheme="minorHAnsi"/>
                <w:lang w:val="uk-UA" w:eastAsia="en-US"/>
              </w:rPr>
            </w:pPr>
          </w:p>
        </w:tc>
        <w:tc>
          <w:tcPr>
            <w:tcW w:w="768" w:type="dxa"/>
          </w:tcPr>
          <w:p w:rsidR="00EE43CB" w:rsidRPr="00EE43CB" w:rsidRDefault="00EE43CB" w:rsidP="00EE43CB">
            <w:pPr>
              <w:rPr>
                <w:rFonts w:eastAsiaTheme="minorHAnsi"/>
                <w:lang w:val="uk-UA" w:eastAsia="en-US"/>
              </w:rPr>
            </w:pPr>
          </w:p>
        </w:tc>
        <w:tc>
          <w:tcPr>
            <w:tcW w:w="856" w:type="dxa"/>
          </w:tcPr>
          <w:p w:rsidR="00EE43CB" w:rsidRPr="00EE43CB" w:rsidRDefault="00EE43CB" w:rsidP="00EE43CB">
            <w:pPr>
              <w:rPr>
                <w:rFonts w:eastAsiaTheme="minorHAnsi"/>
                <w:lang w:val="uk-UA" w:eastAsia="en-US"/>
              </w:rPr>
            </w:pPr>
          </w:p>
        </w:tc>
        <w:tc>
          <w:tcPr>
            <w:tcW w:w="694" w:type="dxa"/>
          </w:tcPr>
          <w:p w:rsidR="00EE43CB" w:rsidRPr="00EE43CB" w:rsidRDefault="00EE43CB" w:rsidP="00EE43CB">
            <w:pPr>
              <w:rPr>
                <w:rFonts w:eastAsiaTheme="minorHAnsi"/>
                <w:lang w:val="uk-UA" w:eastAsia="en-US"/>
              </w:rPr>
            </w:pPr>
          </w:p>
        </w:tc>
        <w:tc>
          <w:tcPr>
            <w:tcW w:w="855" w:type="dxa"/>
          </w:tcPr>
          <w:p w:rsidR="00EE43CB" w:rsidRPr="00EE43CB" w:rsidRDefault="00EE43CB" w:rsidP="00EE43CB">
            <w:pPr>
              <w:rPr>
                <w:rFonts w:eastAsiaTheme="minorHAnsi"/>
                <w:lang w:val="uk-UA" w:eastAsia="en-US"/>
              </w:rPr>
            </w:pPr>
          </w:p>
        </w:tc>
      </w:tr>
    </w:tbl>
    <w:p w:rsidR="009C4867" w:rsidRPr="00AF168A" w:rsidRDefault="009C4867" w:rsidP="009C4867">
      <w:pPr>
        <w:pStyle w:val="a3"/>
        <w:shd w:val="clear" w:color="auto" w:fill="FDFDFD"/>
        <w:spacing w:before="0" w:beforeAutospacing="0" w:after="150" w:afterAutospacing="0" w:line="300" w:lineRule="atLeast"/>
        <w:ind w:left="426"/>
        <w:jc w:val="both"/>
        <w:rPr>
          <w:rStyle w:val="a5"/>
          <w:b w:val="0"/>
          <w:lang w:val="uk-UA"/>
        </w:rPr>
      </w:pPr>
      <w:r w:rsidRPr="00AF168A">
        <w:rPr>
          <w:rStyle w:val="a5"/>
          <w:b w:val="0"/>
          <w:lang w:val="uk-UA"/>
        </w:rPr>
        <w:t xml:space="preserve">                        </w:t>
      </w:r>
    </w:p>
    <w:p w:rsidR="009C4867" w:rsidRPr="00797841" w:rsidRDefault="009C4867" w:rsidP="007D5327">
      <w:pPr>
        <w:pStyle w:val="a3"/>
        <w:shd w:val="clear" w:color="auto" w:fill="FDFDFD"/>
        <w:spacing w:before="0" w:beforeAutospacing="0" w:after="150" w:afterAutospacing="0" w:line="300" w:lineRule="atLeast"/>
        <w:ind w:left="426"/>
        <w:jc w:val="both"/>
        <w:rPr>
          <w:b/>
          <w:lang w:val="uk-UA"/>
        </w:rPr>
      </w:pPr>
    </w:p>
    <w:sectPr w:rsidR="009C4867" w:rsidRPr="00797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ios-Bold">
    <w:panose1 w:val="00000000000000000000"/>
    <w:charset w:val="CC"/>
    <w:family w:val="auto"/>
    <w:notTrueType/>
    <w:pitch w:val="default"/>
    <w:sig w:usb0="00000201" w:usb1="00000000" w:usb2="00000000" w:usb3="00000000" w:csb0="00000004" w:csb1="00000000"/>
  </w:font>
  <w:font w:name="NewtonC-Italic">
    <w:panose1 w:val="00000000000000000000"/>
    <w:charset w:val="CC"/>
    <w:family w:val="auto"/>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477B6"/>
    <w:multiLevelType w:val="hybridMultilevel"/>
    <w:tmpl w:val="7DB2BA2C"/>
    <w:lvl w:ilvl="0" w:tplc="B664B4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5"/>
    <w:rsid w:val="001006A2"/>
    <w:rsid w:val="001B1239"/>
    <w:rsid w:val="00443B5A"/>
    <w:rsid w:val="00797841"/>
    <w:rsid w:val="007D5327"/>
    <w:rsid w:val="009C4867"/>
    <w:rsid w:val="00AF168A"/>
    <w:rsid w:val="00D6248C"/>
    <w:rsid w:val="00DA3085"/>
    <w:rsid w:val="00EE4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85AFE-966D-4291-B587-37C78282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85"/>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085"/>
    <w:pPr>
      <w:spacing w:before="100" w:beforeAutospacing="1" w:after="100" w:afterAutospacing="1"/>
    </w:pPr>
    <w:rPr>
      <w:lang w:val="ru-RU"/>
    </w:rPr>
  </w:style>
  <w:style w:type="paragraph" w:styleId="a4">
    <w:name w:val="List Paragraph"/>
    <w:basedOn w:val="a"/>
    <w:uiPriority w:val="99"/>
    <w:qFormat/>
    <w:rsid w:val="00DA3085"/>
    <w:pPr>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DA3085"/>
  </w:style>
  <w:style w:type="character" w:styleId="a5">
    <w:name w:val="Strong"/>
    <w:basedOn w:val="a0"/>
    <w:uiPriority w:val="22"/>
    <w:qFormat/>
    <w:rsid w:val="00DA3085"/>
    <w:rPr>
      <w:b/>
      <w:bCs/>
    </w:rPr>
  </w:style>
  <w:style w:type="table" w:styleId="a6">
    <w:name w:val="Table Grid"/>
    <w:basedOn w:val="a1"/>
    <w:uiPriority w:val="39"/>
    <w:rsid w:val="00EE4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5338</Words>
  <Characters>3044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2017-11-27T09:49:00Z</dcterms:created>
  <dcterms:modified xsi:type="dcterms:W3CDTF">2017-12-28T06:07:00Z</dcterms:modified>
</cp:coreProperties>
</file>