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A074" w14:textId="3B28527A" w:rsidR="007D2A4A" w:rsidRPr="009A3C06" w:rsidRDefault="00D13238" w:rsidP="00C02C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06">
        <w:rPr>
          <w:rFonts w:ascii="Times New Roman" w:hAnsi="Times New Roman" w:cs="Times New Roman"/>
          <w:b/>
          <w:sz w:val="28"/>
          <w:szCs w:val="28"/>
        </w:rPr>
        <w:t>МЕМОРАНДУМ ПРО СПІВПРАЦЮ</w:t>
      </w:r>
    </w:p>
    <w:p w14:paraId="67421D90" w14:textId="14F0E126" w:rsidR="00D13238" w:rsidRPr="009A3C06" w:rsidRDefault="00D13238" w:rsidP="00C02C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06">
        <w:rPr>
          <w:rFonts w:ascii="Times New Roman" w:hAnsi="Times New Roman" w:cs="Times New Roman"/>
          <w:b/>
          <w:sz w:val="28"/>
          <w:szCs w:val="28"/>
        </w:rPr>
        <w:t>між</w:t>
      </w:r>
    </w:p>
    <w:p w14:paraId="5A4DDCA6" w14:textId="0A1D94B9" w:rsidR="00D13238" w:rsidRPr="009A3C06" w:rsidRDefault="00D13238" w:rsidP="00C02C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06">
        <w:rPr>
          <w:rFonts w:ascii="Times New Roman" w:hAnsi="Times New Roman" w:cs="Times New Roman"/>
          <w:b/>
          <w:sz w:val="28"/>
          <w:szCs w:val="28"/>
        </w:rPr>
        <w:t xml:space="preserve">Дружківською міською радою та </w:t>
      </w:r>
      <w:proofErr w:type="spellStart"/>
      <w:r w:rsidR="009A3C06" w:rsidRPr="009A3C06">
        <w:rPr>
          <w:rFonts w:ascii="Times New Roman" w:hAnsi="Times New Roman" w:cs="Times New Roman"/>
          <w:b/>
          <w:sz w:val="28"/>
          <w:szCs w:val="28"/>
        </w:rPr>
        <w:t>Софіїв</w:t>
      </w:r>
      <w:r w:rsidRPr="009A3C06">
        <w:rPr>
          <w:rFonts w:ascii="Times New Roman" w:hAnsi="Times New Roman" w:cs="Times New Roman"/>
          <w:b/>
          <w:sz w:val="28"/>
          <w:szCs w:val="28"/>
        </w:rPr>
        <w:t>ською</w:t>
      </w:r>
      <w:proofErr w:type="spellEnd"/>
      <w:r w:rsidRPr="009A3C06">
        <w:rPr>
          <w:rFonts w:ascii="Times New Roman" w:hAnsi="Times New Roman" w:cs="Times New Roman"/>
          <w:b/>
          <w:sz w:val="28"/>
          <w:szCs w:val="28"/>
        </w:rPr>
        <w:t xml:space="preserve"> сільською радою</w:t>
      </w:r>
    </w:p>
    <w:p w14:paraId="1D7DE507" w14:textId="77777777" w:rsidR="00FA0785" w:rsidRPr="00FA0785" w:rsidRDefault="00FA0785" w:rsidP="00C02C35">
      <w:pPr>
        <w:spacing w:after="0" w:line="276" w:lineRule="auto"/>
        <w:jc w:val="center"/>
        <w:rPr>
          <w:rFonts w:cs="Times New Roman"/>
          <w:b/>
        </w:rPr>
      </w:pPr>
    </w:p>
    <w:p w14:paraId="53B4FCF2" w14:textId="4B009259" w:rsidR="00D13238" w:rsidRDefault="00C02C35" w:rsidP="00C02C3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13238" w:rsidRPr="00C02C35">
        <w:rPr>
          <w:rFonts w:ascii="Times New Roman" w:hAnsi="Times New Roman" w:cs="Times New Roman"/>
        </w:rPr>
        <w:t>Цей Меморандум про співробітництво (далі – Мемор</w:t>
      </w:r>
      <w:r>
        <w:rPr>
          <w:rFonts w:ascii="Times New Roman" w:hAnsi="Times New Roman" w:cs="Times New Roman"/>
        </w:rPr>
        <w:t>а</w:t>
      </w:r>
      <w:r w:rsidR="00D13238" w:rsidRPr="00C02C35">
        <w:rPr>
          <w:rFonts w:ascii="Times New Roman" w:hAnsi="Times New Roman" w:cs="Times New Roman"/>
        </w:rPr>
        <w:t xml:space="preserve">ндум) укладається між </w:t>
      </w:r>
      <w:r w:rsidR="00D13238" w:rsidRPr="00C02C35">
        <w:rPr>
          <w:rFonts w:ascii="Times New Roman" w:hAnsi="Times New Roman" w:cs="Times New Roman"/>
          <w:b/>
        </w:rPr>
        <w:t>Дружківською міською радою</w:t>
      </w:r>
      <w:r w:rsidR="00D13238" w:rsidRPr="00C02C35">
        <w:rPr>
          <w:rFonts w:ascii="Times New Roman" w:hAnsi="Times New Roman" w:cs="Times New Roman"/>
        </w:rPr>
        <w:t xml:space="preserve"> та </w:t>
      </w:r>
      <w:proofErr w:type="spellStart"/>
      <w:r w:rsidR="009A3C06" w:rsidRPr="009A3C06">
        <w:rPr>
          <w:rFonts w:ascii="Times New Roman" w:hAnsi="Times New Roman" w:cs="Times New Roman"/>
          <w:b/>
        </w:rPr>
        <w:t>Софіїв</w:t>
      </w:r>
      <w:r w:rsidR="00D13238" w:rsidRPr="009A3C06">
        <w:rPr>
          <w:rFonts w:ascii="Times New Roman" w:hAnsi="Times New Roman" w:cs="Times New Roman"/>
          <w:b/>
        </w:rPr>
        <w:t>ською</w:t>
      </w:r>
      <w:proofErr w:type="spellEnd"/>
      <w:r w:rsidR="00D13238" w:rsidRPr="009A3C06">
        <w:rPr>
          <w:rFonts w:ascii="Times New Roman" w:hAnsi="Times New Roman" w:cs="Times New Roman"/>
          <w:b/>
        </w:rPr>
        <w:t xml:space="preserve"> с</w:t>
      </w:r>
      <w:r w:rsidR="00D13238" w:rsidRPr="00C02C35">
        <w:rPr>
          <w:rFonts w:ascii="Times New Roman" w:hAnsi="Times New Roman" w:cs="Times New Roman"/>
          <w:b/>
        </w:rPr>
        <w:t>ільською радою</w:t>
      </w:r>
      <w:r w:rsidR="00D13238" w:rsidRPr="00C02C35">
        <w:rPr>
          <w:rFonts w:ascii="Times New Roman" w:hAnsi="Times New Roman" w:cs="Times New Roman"/>
        </w:rPr>
        <w:t>, що надалі іменуються «Сторони».</w:t>
      </w:r>
    </w:p>
    <w:p w14:paraId="7283CFCD" w14:textId="77777777" w:rsidR="00FA0785" w:rsidRPr="00C02C35" w:rsidRDefault="00FA0785" w:rsidP="00C02C3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405AF5" w14:textId="4A1D84D9" w:rsidR="004A22FE" w:rsidRPr="00C02C35" w:rsidRDefault="00D13238" w:rsidP="00C02C35">
      <w:pPr>
        <w:pStyle w:val="a5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>З метою об’єднання зусиль для забезпечення стабільного соціально-економічного та культурного розвитку територіальних громад, враховуючи взаємну зацікавленість у подальшому поглибленні і розширенні економічного, соціального та культурного співробітництва, намагаючись розвинути і зміцнити співробітництво на основі доброї волі,</w:t>
      </w:r>
      <w:r w:rsidR="00C02C35">
        <w:rPr>
          <w:rFonts w:ascii="Times New Roman" w:hAnsi="Times New Roman" w:cs="Times New Roman"/>
        </w:rPr>
        <w:t xml:space="preserve"> </w:t>
      </w:r>
      <w:r w:rsidRPr="00C02C35">
        <w:rPr>
          <w:rFonts w:ascii="Times New Roman" w:hAnsi="Times New Roman" w:cs="Times New Roman"/>
        </w:rPr>
        <w:t>рівнопр</w:t>
      </w:r>
      <w:r w:rsidR="00C02C35">
        <w:rPr>
          <w:rFonts w:ascii="Times New Roman" w:hAnsi="Times New Roman" w:cs="Times New Roman"/>
        </w:rPr>
        <w:t>а</w:t>
      </w:r>
      <w:r w:rsidRPr="00C02C35">
        <w:rPr>
          <w:rFonts w:ascii="Times New Roman" w:hAnsi="Times New Roman" w:cs="Times New Roman"/>
        </w:rPr>
        <w:t xml:space="preserve">вності та взаємної вигоди, </w:t>
      </w:r>
      <w:proofErr w:type="spellStart"/>
      <w:r w:rsidRPr="00C02C35">
        <w:rPr>
          <w:rFonts w:ascii="Times New Roman" w:hAnsi="Times New Roman" w:cs="Times New Roman"/>
        </w:rPr>
        <w:t>прагнучи</w:t>
      </w:r>
      <w:proofErr w:type="spellEnd"/>
      <w:r w:rsidRPr="00C02C35">
        <w:rPr>
          <w:rFonts w:ascii="Times New Roman" w:hAnsi="Times New Roman" w:cs="Times New Roman"/>
        </w:rPr>
        <w:t xml:space="preserve"> налагодження та розвитку ефективного</w:t>
      </w:r>
      <w:r w:rsidR="004A22FE" w:rsidRPr="00C02C35">
        <w:rPr>
          <w:rFonts w:ascii="Times New Roman" w:hAnsi="Times New Roman" w:cs="Times New Roman"/>
        </w:rPr>
        <w:t xml:space="preserve"> співробітництва між громадами, керуючись принципом взаємності, поважаючи та враховуючи спільні інтереси, сторони домовилися щодо налагодження співпраці та взаємодії в майбутньому у таких напрямках:</w:t>
      </w:r>
    </w:p>
    <w:p w14:paraId="391A4561" w14:textId="48760E0C" w:rsidR="00D13238" w:rsidRPr="00C02C35" w:rsidRDefault="004A22FE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  <w:b/>
        </w:rPr>
        <w:t>- економічне співробітництво</w:t>
      </w:r>
      <w:r w:rsidRPr="00C02C35">
        <w:rPr>
          <w:rFonts w:ascii="Times New Roman" w:hAnsi="Times New Roman" w:cs="Times New Roman"/>
        </w:rPr>
        <w:t xml:space="preserve"> – через економічні контакти між суб’єктами господарювання територіальних громад міста Дружківка та села </w:t>
      </w:r>
      <w:r w:rsidR="009A3C06">
        <w:rPr>
          <w:rFonts w:ascii="Times New Roman" w:hAnsi="Times New Roman" w:cs="Times New Roman"/>
        </w:rPr>
        <w:t>Софіїв</w:t>
      </w:r>
      <w:r w:rsidRPr="00C02C35">
        <w:rPr>
          <w:rFonts w:ascii="Times New Roman" w:hAnsi="Times New Roman" w:cs="Times New Roman"/>
        </w:rPr>
        <w:t>ка;</w:t>
      </w:r>
    </w:p>
    <w:p w14:paraId="6C9085EC" w14:textId="0E3BB966" w:rsidR="004A22FE" w:rsidRPr="00C02C35" w:rsidRDefault="004A22FE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 xml:space="preserve">- </w:t>
      </w:r>
      <w:r w:rsidRPr="00C02C35">
        <w:rPr>
          <w:rFonts w:ascii="Times New Roman" w:hAnsi="Times New Roman" w:cs="Times New Roman"/>
          <w:b/>
        </w:rPr>
        <w:t>місцеве самоврядування</w:t>
      </w:r>
      <w:r w:rsidRPr="00C02C35">
        <w:rPr>
          <w:rFonts w:ascii="Times New Roman" w:hAnsi="Times New Roman" w:cs="Times New Roman"/>
        </w:rPr>
        <w:t xml:space="preserve"> – через обмін позитивним досвідом із практично</w:t>
      </w:r>
      <w:r w:rsidR="00C02C35">
        <w:rPr>
          <w:rFonts w:ascii="Times New Roman" w:hAnsi="Times New Roman" w:cs="Times New Roman"/>
        </w:rPr>
        <w:t>ї</w:t>
      </w:r>
      <w:r w:rsidRPr="00C02C35">
        <w:rPr>
          <w:rFonts w:ascii="Times New Roman" w:hAnsi="Times New Roman" w:cs="Times New Roman"/>
        </w:rPr>
        <w:t xml:space="preserve"> діяльності місцевих рад і територіальних громад, спільні напрацювання для реалізації адміністративно-територіальної реформи;</w:t>
      </w:r>
    </w:p>
    <w:p w14:paraId="75FF8923" w14:textId="2293A928" w:rsidR="004A22FE" w:rsidRPr="00C02C35" w:rsidRDefault="004A22FE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 xml:space="preserve">- </w:t>
      </w:r>
      <w:r w:rsidRPr="00C02C35">
        <w:rPr>
          <w:rFonts w:ascii="Times New Roman" w:hAnsi="Times New Roman" w:cs="Times New Roman"/>
          <w:b/>
        </w:rPr>
        <w:t>освіта</w:t>
      </w:r>
      <w:r w:rsidRPr="00C02C35">
        <w:rPr>
          <w:rFonts w:ascii="Times New Roman" w:hAnsi="Times New Roman" w:cs="Times New Roman"/>
        </w:rPr>
        <w:t xml:space="preserve"> – через сприяння у налагодженні співпраці між освітн</w:t>
      </w:r>
      <w:r w:rsidR="00C02C35">
        <w:rPr>
          <w:rFonts w:ascii="Times New Roman" w:hAnsi="Times New Roman" w:cs="Times New Roman"/>
        </w:rPr>
        <w:t>і</w:t>
      </w:r>
      <w:r w:rsidRPr="00C02C35">
        <w:rPr>
          <w:rFonts w:ascii="Times New Roman" w:hAnsi="Times New Roman" w:cs="Times New Roman"/>
        </w:rPr>
        <w:t xml:space="preserve">ми закладами міста Дружківка та села </w:t>
      </w:r>
      <w:r w:rsidR="009A3C06">
        <w:rPr>
          <w:rFonts w:ascii="Times New Roman" w:hAnsi="Times New Roman" w:cs="Times New Roman"/>
        </w:rPr>
        <w:t>Софіїв</w:t>
      </w:r>
      <w:r w:rsidR="009A3C06" w:rsidRPr="00C02C35">
        <w:rPr>
          <w:rFonts w:ascii="Times New Roman" w:hAnsi="Times New Roman" w:cs="Times New Roman"/>
        </w:rPr>
        <w:t>ка</w:t>
      </w:r>
      <w:r w:rsidRPr="00C02C35">
        <w:rPr>
          <w:rFonts w:ascii="Times New Roman" w:hAnsi="Times New Roman" w:cs="Times New Roman"/>
        </w:rPr>
        <w:t>, впровадження спільних освітніх проектів;</w:t>
      </w:r>
    </w:p>
    <w:p w14:paraId="5DC35826" w14:textId="7C8A64C2" w:rsidR="004A22FE" w:rsidRPr="00C02C35" w:rsidRDefault="004A22FE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  <w:b/>
        </w:rPr>
        <w:t>- охорона здоров’я</w:t>
      </w:r>
      <w:r w:rsidRPr="00C02C35">
        <w:rPr>
          <w:rFonts w:ascii="Times New Roman" w:hAnsi="Times New Roman" w:cs="Times New Roman"/>
        </w:rPr>
        <w:t xml:space="preserve"> – через сприяння у налагодженні співпраці між закладами охорони здоров’</w:t>
      </w:r>
      <w:r w:rsidR="00C02C35">
        <w:rPr>
          <w:rFonts w:ascii="Times New Roman" w:hAnsi="Times New Roman" w:cs="Times New Roman"/>
        </w:rPr>
        <w:t>я</w:t>
      </w:r>
      <w:r w:rsidRPr="00C02C35">
        <w:rPr>
          <w:rFonts w:ascii="Times New Roman" w:hAnsi="Times New Roman" w:cs="Times New Roman"/>
        </w:rPr>
        <w:t xml:space="preserve"> міста Дружківка та амбулаторією села </w:t>
      </w:r>
      <w:r w:rsidR="009A3C06">
        <w:rPr>
          <w:rFonts w:ascii="Times New Roman" w:hAnsi="Times New Roman" w:cs="Times New Roman"/>
        </w:rPr>
        <w:t>Софіїв</w:t>
      </w:r>
      <w:r w:rsidR="009A3C06" w:rsidRPr="00C02C35">
        <w:rPr>
          <w:rFonts w:ascii="Times New Roman" w:hAnsi="Times New Roman" w:cs="Times New Roman"/>
        </w:rPr>
        <w:t>ка</w:t>
      </w:r>
      <w:r w:rsidRPr="00C02C35">
        <w:rPr>
          <w:rFonts w:ascii="Times New Roman" w:hAnsi="Times New Roman" w:cs="Times New Roman"/>
        </w:rPr>
        <w:t>, надання якісних медичних послуг мешканцям села в системі закладів охорони здоров’я міста;</w:t>
      </w:r>
    </w:p>
    <w:p w14:paraId="58F688E2" w14:textId="061FF470" w:rsidR="004A22FE" w:rsidRPr="00C02C35" w:rsidRDefault="004A22FE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 xml:space="preserve">- </w:t>
      </w:r>
      <w:r w:rsidRPr="00C02C35">
        <w:rPr>
          <w:rFonts w:ascii="Times New Roman" w:hAnsi="Times New Roman" w:cs="Times New Roman"/>
          <w:b/>
        </w:rPr>
        <w:t>соціальна сфера</w:t>
      </w:r>
      <w:r w:rsidRPr="00C02C35">
        <w:rPr>
          <w:rFonts w:ascii="Times New Roman" w:hAnsi="Times New Roman" w:cs="Times New Roman"/>
        </w:rPr>
        <w:t xml:space="preserve"> – через якісне надання повного комплексу </w:t>
      </w:r>
      <w:r w:rsidR="00A46B88">
        <w:rPr>
          <w:rFonts w:ascii="Times New Roman" w:hAnsi="Times New Roman" w:cs="Times New Roman"/>
        </w:rPr>
        <w:t xml:space="preserve">соціальних та </w:t>
      </w:r>
      <w:r w:rsidRPr="00C02C35">
        <w:rPr>
          <w:rFonts w:ascii="Times New Roman" w:hAnsi="Times New Roman" w:cs="Times New Roman"/>
        </w:rPr>
        <w:t>адміністративних послуг у пор</w:t>
      </w:r>
      <w:r w:rsidR="00C02C35">
        <w:rPr>
          <w:rFonts w:ascii="Times New Roman" w:hAnsi="Times New Roman" w:cs="Times New Roman"/>
        </w:rPr>
        <w:t>я</w:t>
      </w:r>
      <w:r w:rsidRPr="00C02C35">
        <w:rPr>
          <w:rFonts w:ascii="Times New Roman" w:hAnsi="Times New Roman" w:cs="Times New Roman"/>
        </w:rPr>
        <w:t>дку та строки, визначені чинним законодавством України;</w:t>
      </w:r>
    </w:p>
    <w:p w14:paraId="25A757A5" w14:textId="22094049" w:rsidR="004A22FE" w:rsidRPr="00C02C35" w:rsidRDefault="004A22FE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 xml:space="preserve">- </w:t>
      </w:r>
      <w:r w:rsidRPr="00C02C35">
        <w:rPr>
          <w:rFonts w:ascii="Times New Roman" w:hAnsi="Times New Roman" w:cs="Times New Roman"/>
          <w:b/>
        </w:rPr>
        <w:t>культура –</w:t>
      </w:r>
      <w:r w:rsidRPr="00C02C35">
        <w:rPr>
          <w:rFonts w:ascii="Times New Roman" w:hAnsi="Times New Roman" w:cs="Times New Roman"/>
        </w:rPr>
        <w:t xml:space="preserve"> через підготовку та реалізацію спільних проектів у галузі культури;</w:t>
      </w:r>
    </w:p>
    <w:p w14:paraId="21934F9B" w14:textId="4EFA7D2D" w:rsidR="00C02C35" w:rsidRDefault="004A22FE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>-</w:t>
      </w:r>
      <w:r w:rsidR="00FA0785">
        <w:rPr>
          <w:rFonts w:ascii="Times New Roman" w:hAnsi="Times New Roman" w:cs="Times New Roman"/>
        </w:rPr>
        <w:t xml:space="preserve"> </w:t>
      </w:r>
      <w:r w:rsidRPr="00C02C35">
        <w:rPr>
          <w:rFonts w:ascii="Times New Roman" w:hAnsi="Times New Roman" w:cs="Times New Roman"/>
          <w:b/>
        </w:rPr>
        <w:t>спорт, фізичне виховання</w:t>
      </w:r>
      <w:r w:rsidRPr="00C02C35">
        <w:rPr>
          <w:rFonts w:ascii="Times New Roman" w:hAnsi="Times New Roman" w:cs="Times New Roman"/>
        </w:rPr>
        <w:t xml:space="preserve"> – через підготовку та реалізацію спільних проектів у галузі фізкультури та спорту;</w:t>
      </w:r>
    </w:p>
    <w:p w14:paraId="16543569" w14:textId="63C329DA" w:rsidR="004A22FE" w:rsidRPr="00C02C35" w:rsidRDefault="00C02C35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  <w:b/>
        </w:rPr>
        <w:t>- к</w:t>
      </w:r>
      <w:r w:rsidR="004A22FE" w:rsidRPr="00C02C35">
        <w:rPr>
          <w:rFonts w:ascii="Times New Roman" w:hAnsi="Times New Roman" w:cs="Times New Roman"/>
          <w:b/>
        </w:rPr>
        <w:t>омунальне господарство</w:t>
      </w:r>
      <w:r>
        <w:rPr>
          <w:rFonts w:ascii="Times New Roman" w:hAnsi="Times New Roman" w:cs="Times New Roman"/>
        </w:rPr>
        <w:t xml:space="preserve"> </w:t>
      </w:r>
      <w:r w:rsidR="004A22FE" w:rsidRPr="00C02C35">
        <w:rPr>
          <w:rFonts w:ascii="Times New Roman" w:hAnsi="Times New Roman" w:cs="Times New Roman"/>
        </w:rPr>
        <w:t>- через підготовку та реалізацію спіль</w:t>
      </w:r>
      <w:r w:rsidR="009A3C06">
        <w:rPr>
          <w:rFonts w:ascii="Times New Roman" w:hAnsi="Times New Roman" w:cs="Times New Roman"/>
        </w:rPr>
        <w:t>них соціально значимих проектів</w:t>
      </w:r>
      <w:r w:rsidR="004A22FE" w:rsidRPr="00C02C35">
        <w:rPr>
          <w:rFonts w:ascii="Times New Roman" w:hAnsi="Times New Roman" w:cs="Times New Roman"/>
        </w:rPr>
        <w:t>;</w:t>
      </w:r>
    </w:p>
    <w:p w14:paraId="4D26EAA6" w14:textId="6E97B6E2" w:rsidR="004A22FE" w:rsidRPr="00C02C35" w:rsidRDefault="00C02C35" w:rsidP="00C02C35">
      <w:pPr>
        <w:pStyle w:val="a5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  <w:b/>
        </w:rPr>
        <w:t>з</w:t>
      </w:r>
      <w:r w:rsidR="004A22FE" w:rsidRPr="00C02C35">
        <w:rPr>
          <w:rFonts w:ascii="Times New Roman" w:hAnsi="Times New Roman" w:cs="Times New Roman"/>
          <w:b/>
        </w:rPr>
        <w:t xml:space="preserve">береження </w:t>
      </w:r>
      <w:r w:rsidR="004A22FE" w:rsidRPr="00C02C35">
        <w:rPr>
          <w:rFonts w:ascii="Times New Roman" w:hAnsi="Times New Roman" w:cs="Times New Roman"/>
        </w:rPr>
        <w:t xml:space="preserve">інфраструктури села </w:t>
      </w:r>
      <w:r w:rsidR="009A3C06">
        <w:rPr>
          <w:rFonts w:ascii="Times New Roman" w:hAnsi="Times New Roman" w:cs="Times New Roman"/>
        </w:rPr>
        <w:t>Софіїв</w:t>
      </w:r>
      <w:r w:rsidR="009A3C06" w:rsidRPr="00C02C35">
        <w:rPr>
          <w:rFonts w:ascii="Times New Roman" w:hAnsi="Times New Roman" w:cs="Times New Roman"/>
        </w:rPr>
        <w:t>ка</w:t>
      </w:r>
      <w:r w:rsidR="004A22FE" w:rsidRPr="00C02C35">
        <w:rPr>
          <w:rFonts w:ascii="Times New Roman" w:hAnsi="Times New Roman" w:cs="Times New Roman"/>
        </w:rPr>
        <w:t>, а саме: школи, клубу та амбулаторії;</w:t>
      </w:r>
    </w:p>
    <w:p w14:paraId="50CBAE0D" w14:textId="4CFA3A6D" w:rsidR="00C02C35" w:rsidRDefault="004A22FE" w:rsidP="00C02C35">
      <w:pPr>
        <w:pStyle w:val="a5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  <w:b/>
        </w:rPr>
        <w:t xml:space="preserve">зміцнення </w:t>
      </w:r>
      <w:r w:rsidRPr="00C02C35">
        <w:rPr>
          <w:rFonts w:ascii="Times New Roman" w:hAnsi="Times New Roman" w:cs="Times New Roman"/>
        </w:rPr>
        <w:t xml:space="preserve">соціальних, демографічних, етнічних </w:t>
      </w:r>
      <w:proofErr w:type="spellStart"/>
      <w:r w:rsidRPr="00C02C35">
        <w:rPr>
          <w:rFonts w:ascii="Times New Roman" w:hAnsi="Times New Roman" w:cs="Times New Roman"/>
        </w:rPr>
        <w:t>зв’язків</w:t>
      </w:r>
      <w:proofErr w:type="spellEnd"/>
      <w:r w:rsidR="00C02C35" w:rsidRPr="00C02C35">
        <w:rPr>
          <w:rFonts w:ascii="Times New Roman" w:hAnsi="Times New Roman" w:cs="Times New Roman"/>
        </w:rPr>
        <w:t xml:space="preserve"> між громадами.</w:t>
      </w:r>
    </w:p>
    <w:p w14:paraId="206E8790" w14:textId="7AA26BD6" w:rsidR="00C02C35" w:rsidRPr="00C02C35" w:rsidRDefault="00C02C35" w:rsidP="00C02C35">
      <w:pPr>
        <w:pStyle w:val="a5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>Меморандум слугує підставою для підписання галузевих довгострокових та разових угод щодо співпраці між сторонами.</w:t>
      </w:r>
    </w:p>
    <w:p w14:paraId="638A75E8" w14:textId="77777777" w:rsidR="00C02C35" w:rsidRPr="00C02C35" w:rsidRDefault="00C02C35" w:rsidP="00C02C35">
      <w:pPr>
        <w:pStyle w:val="a5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>Меморандум укладений на термін повноважень рад і набуває чинності з моменту його підписання сторонами.</w:t>
      </w:r>
    </w:p>
    <w:p w14:paraId="0A74CB48" w14:textId="77777777" w:rsidR="00C02C35" w:rsidRPr="00C02C35" w:rsidRDefault="00C02C35" w:rsidP="00C02C35">
      <w:pPr>
        <w:pStyle w:val="a5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>У цей Меморандум за потребою протоколом можуть бути внесені зміни та доповнення за взаємним письмовим погодженням Сторін.</w:t>
      </w:r>
    </w:p>
    <w:p w14:paraId="27CFA7EE" w14:textId="168B8AC5" w:rsidR="00C02C35" w:rsidRPr="00C02C35" w:rsidRDefault="00C02C35" w:rsidP="00C02C3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 xml:space="preserve">Цей Меморандум складено в двох автентичних примірниках українською мовою, які зберігаються в Дружківській міській раді та </w:t>
      </w:r>
      <w:proofErr w:type="spellStart"/>
      <w:r w:rsidR="009A3C06">
        <w:rPr>
          <w:rFonts w:ascii="Times New Roman" w:hAnsi="Times New Roman" w:cs="Times New Roman"/>
        </w:rPr>
        <w:t>Софіївській</w:t>
      </w:r>
      <w:proofErr w:type="spellEnd"/>
      <w:r w:rsidRPr="00C02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сільській </w:t>
      </w:r>
      <w:r w:rsidRPr="00C02C35">
        <w:rPr>
          <w:rFonts w:ascii="Times New Roman" w:hAnsi="Times New Roman" w:cs="Times New Roman"/>
        </w:rPr>
        <w:t>раді.</w:t>
      </w:r>
    </w:p>
    <w:p w14:paraId="07DA1806" w14:textId="77777777" w:rsidR="00FA0785" w:rsidRDefault="00FA0785" w:rsidP="00C02C3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C310C7D" w14:textId="77777777" w:rsidR="001C7951" w:rsidRDefault="001C7951" w:rsidP="00C02C3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86F7E3F" w14:textId="23A94DEF" w:rsidR="00C02C35" w:rsidRDefault="00C02C35" w:rsidP="00C02C3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 xml:space="preserve">Міський голова </w:t>
      </w:r>
      <w:proofErr w:type="spellStart"/>
      <w:r w:rsidRPr="00C02C35">
        <w:rPr>
          <w:rFonts w:ascii="Times New Roman" w:hAnsi="Times New Roman" w:cs="Times New Roman"/>
        </w:rPr>
        <w:t>м.Дружківка</w:t>
      </w:r>
      <w:proofErr w:type="spellEnd"/>
      <w:r w:rsidRPr="00C02C35">
        <w:rPr>
          <w:rFonts w:ascii="Times New Roman" w:hAnsi="Times New Roman" w:cs="Times New Roman"/>
        </w:rPr>
        <w:tab/>
      </w:r>
      <w:r w:rsidRPr="00C02C35">
        <w:rPr>
          <w:rFonts w:ascii="Times New Roman" w:hAnsi="Times New Roman" w:cs="Times New Roman"/>
        </w:rPr>
        <w:tab/>
      </w:r>
      <w:r w:rsidRPr="00C02C35">
        <w:rPr>
          <w:rFonts w:ascii="Times New Roman" w:hAnsi="Times New Roman" w:cs="Times New Roman"/>
        </w:rPr>
        <w:tab/>
      </w:r>
      <w:r w:rsidRPr="00C02C35">
        <w:rPr>
          <w:rFonts w:ascii="Times New Roman" w:hAnsi="Times New Roman" w:cs="Times New Roman"/>
        </w:rPr>
        <w:tab/>
      </w:r>
      <w:r w:rsidR="00FA0785">
        <w:rPr>
          <w:rFonts w:ascii="Times New Roman" w:hAnsi="Times New Roman" w:cs="Times New Roman"/>
        </w:rPr>
        <w:t xml:space="preserve">  </w:t>
      </w:r>
      <w:r w:rsidRPr="00C02C35">
        <w:rPr>
          <w:rFonts w:ascii="Times New Roman" w:hAnsi="Times New Roman" w:cs="Times New Roman"/>
        </w:rPr>
        <w:t>Сільський голова с.</w:t>
      </w:r>
      <w:r w:rsidR="009A3C06" w:rsidRPr="009A3C06">
        <w:rPr>
          <w:rFonts w:ascii="Times New Roman" w:hAnsi="Times New Roman" w:cs="Times New Roman"/>
        </w:rPr>
        <w:t xml:space="preserve"> </w:t>
      </w:r>
      <w:r w:rsidR="009A3C06">
        <w:rPr>
          <w:rFonts w:ascii="Times New Roman" w:hAnsi="Times New Roman" w:cs="Times New Roman"/>
        </w:rPr>
        <w:t>Софіїв</w:t>
      </w:r>
      <w:r w:rsidR="009A3C06" w:rsidRPr="00C02C35">
        <w:rPr>
          <w:rFonts w:ascii="Times New Roman" w:hAnsi="Times New Roman" w:cs="Times New Roman"/>
        </w:rPr>
        <w:t>ка</w:t>
      </w:r>
    </w:p>
    <w:p w14:paraId="1F9E86C8" w14:textId="77777777" w:rsidR="00FA0785" w:rsidRPr="00C02C35" w:rsidRDefault="00FA0785" w:rsidP="00C02C3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AEC3171" w14:textId="77CA866B" w:rsidR="004A22FE" w:rsidRPr="00C02C35" w:rsidRDefault="00C02C35" w:rsidP="00C02C35">
      <w:pPr>
        <w:tabs>
          <w:tab w:val="left" w:pos="5805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02C35">
        <w:rPr>
          <w:rFonts w:ascii="Times New Roman" w:hAnsi="Times New Roman" w:cs="Times New Roman"/>
        </w:rPr>
        <w:t>______________В.С.</w:t>
      </w:r>
      <w:r w:rsidR="00FA0785">
        <w:rPr>
          <w:rFonts w:ascii="Times New Roman" w:hAnsi="Times New Roman" w:cs="Times New Roman"/>
        </w:rPr>
        <w:t xml:space="preserve"> </w:t>
      </w:r>
      <w:r w:rsidRPr="00C02C35">
        <w:rPr>
          <w:rFonts w:ascii="Times New Roman" w:hAnsi="Times New Roman" w:cs="Times New Roman"/>
        </w:rPr>
        <w:t>Г</w:t>
      </w:r>
      <w:r w:rsidR="009A3C06">
        <w:rPr>
          <w:rFonts w:ascii="Times New Roman" w:hAnsi="Times New Roman" w:cs="Times New Roman"/>
        </w:rPr>
        <w:t>НАТЕНКО</w:t>
      </w:r>
      <w:r w:rsidR="004A22FE" w:rsidRPr="00C02C35">
        <w:rPr>
          <w:rFonts w:ascii="Times New Roman" w:hAnsi="Times New Roman" w:cs="Times New Roman"/>
        </w:rPr>
        <w:t xml:space="preserve"> </w:t>
      </w:r>
      <w:r w:rsidRPr="00C02C35">
        <w:rPr>
          <w:rFonts w:ascii="Times New Roman" w:hAnsi="Times New Roman" w:cs="Times New Roman"/>
        </w:rPr>
        <w:tab/>
        <w:t>________________</w:t>
      </w:r>
      <w:r w:rsidR="009A3C06">
        <w:rPr>
          <w:rFonts w:ascii="Times New Roman" w:hAnsi="Times New Roman" w:cs="Times New Roman"/>
        </w:rPr>
        <w:t xml:space="preserve"> В.</w:t>
      </w:r>
      <w:r w:rsidR="00A83BBB">
        <w:rPr>
          <w:rFonts w:ascii="Times New Roman" w:hAnsi="Times New Roman" w:cs="Times New Roman"/>
        </w:rPr>
        <w:t>І</w:t>
      </w:r>
      <w:bookmarkStart w:id="0" w:name="_GoBack"/>
      <w:bookmarkEnd w:id="0"/>
      <w:r w:rsidR="009A3C06">
        <w:rPr>
          <w:rFonts w:ascii="Times New Roman" w:hAnsi="Times New Roman" w:cs="Times New Roman"/>
        </w:rPr>
        <w:t>.ЯРОШОВИЧ</w:t>
      </w:r>
    </w:p>
    <w:sectPr w:rsidR="004A22FE" w:rsidRPr="00C02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B30"/>
    <w:multiLevelType w:val="hybridMultilevel"/>
    <w:tmpl w:val="761688D8"/>
    <w:lvl w:ilvl="0" w:tplc="449CA4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27F6D"/>
    <w:multiLevelType w:val="hybridMultilevel"/>
    <w:tmpl w:val="9646A5D4"/>
    <w:lvl w:ilvl="0" w:tplc="0816A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9"/>
    <w:rsid w:val="00074EC9"/>
    <w:rsid w:val="00176779"/>
    <w:rsid w:val="001C7951"/>
    <w:rsid w:val="004A22FE"/>
    <w:rsid w:val="006652B8"/>
    <w:rsid w:val="007D2A4A"/>
    <w:rsid w:val="007F2C5A"/>
    <w:rsid w:val="009A3C06"/>
    <w:rsid w:val="00A46B88"/>
    <w:rsid w:val="00A83BBB"/>
    <w:rsid w:val="00C02C35"/>
    <w:rsid w:val="00C41BB6"/>
    <w:rsid w:val="00D13238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324E9"/>
  <w15:chartTrackingRefBased/>
  <w15:docId w15:val="{E05D45A3-9226-4855-A062-F33AB86B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1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4768">
                  <w:marLeft w:val="0"/>
                  <w:marRight w:val="0"/>
                  <w:marTop w:val="0"/>
                  <w:marBottom w:val="0"/>
                  <w:divBdr>
                    <w:top w:val="single" w:sz="6" w:space="4" w:color="E6E6E6"/>
                    <w:left w:val="single" w:sz="6" w:space="0" w:color="E6E6E6"/>
                    <w:bottom w:val="single" w:sz="6" w:space="0" w:color="E6E6E6"/>
                    <w:right w:val="single" w:sz="6" w:space="17" w:color="E6E6E6"/>
                  </w:divBdr>
                  <w:divsChild>
                    <w:div w:id="21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86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0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6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0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5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Володимірівна Стінкова</dc:creator>
  <cp:keywords/>
  <dc:description/>
  <cp:lastModifiedBy>Пользователь</cp:lastModifiedBy>
  <cp:revision>7</cp:revision>
  <cp:lastPrinted>2018-08-01T13:35:00Z</cp:lastPrinted>
  <dcterms:created xsi:type="dcterms:W3CDTF">2017-12-12T14:31:00Z</dcterms:created>
  <dcterms:modified xsi:type="dcterms:W3CDTF">2018-08-07T12:03:00Z</dcterms:modified>
</cp:coreProperties>
</file>