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5A" w:rsidRPr="006D7218" w:rsidRDefault="0013235A" w:rsidP="006D7218">
      <w:pPr>
        <w:pStyle w:val="a4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6D72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7218">
        <w:rPr>
          <w:rFonts w:ascii="Times New Roman" w:hAnsi="Times New Roman" w:cs="Times New Roman"/>
          <w:color w:val="000000"/>
          <w:spacing w:val="-1"/>
          <w:lang w:val="uk-UA"/>
        </w:rPr>
        <w:t xml:space="preserve">                                  </w:t>
      </w:r>
      <w:proofErr w:type="spellStart"/>
      <w:r w:rsidRPr="006D7218">
        <w:rPr>
          <w:rFonts w:ascii="Times New Roman" w:hAnsi="Times New Roman" w:cs="Times New Roman"/>
          <w:sz w:val="24"/>
        </w:rPr>
        <w:t>Інформаційно-аналітична</w:t>
      </w:r>
      <w:proofErr w:type="spellEnd"/>
      <w:r w:rsidRPr="006D72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218">
        <w:rPr>
          <w:rFonts w:ascii="Times New Roman" w:hAnsi="Times New Roman" w:cs="Times New Roman"/>
          <w:sz w:val="24"/>
        </w:rPr>
        <w:t>довідка</w:t>
      </w:r>
      <w:proofErr w:type="spellEnd"/>
    </w:p>
    <w:p w:rsidR="0013235A" w:rsidRPr="005D4892" w:rsidRDefault="0013235A" w:rsidP="0013235A">
      <w:pPr>
        <w:pStyle w:val="a9"/>
        <w:rPr>
          <w:b w:val="0"/>
          <w:sz w:val="24"/>
        </w:rPr>
      </w:pPr>
      <w:r w:rsidRPr="005D4892">
        <w:rPr>
          <w:b w:val="0"/>
          <w:sz w:val="24"/>
        </w:rPr>
        <w:t>про підсумки роботи зі зверненнями громадян</w:t>
      </w:r>
    </w:p>
    <w:p w:rsidR="00025BE8" w:rsidRPr="005D4892" w:rsidRDefault="0013235A" w:rsidP="00507C95">
      <w:pPr>
        <w:pStyle w:val="a9"/>
        <w:rPr>
          <w:b w:val="0"/>
          <w:sz w:val="24"/>
        </w:rPr>
      </w:pPr>
      <w:r w:rsidRPr="005D4892">
        <w:rPr>
          <w:b w:val="0"/>
          <w:sz w:val="24"/>
        </w:rPr>
        <w:t>у  виконавчому комітеті Дружківської міської ради протя</w:t>
      </w:r>
      <w:r w:rsidR="00D13C2C" w:rsidRPr="005D4892">
        <w:rPr>
          <w:b w:val="0"/>
          <w:sz w:val="24"/>
        </w:rPr>
        <w:t xml:space="preserve">гом  </w:t>
      </w:r>
      <w:r w:rsidRPr="005D4892">
        <w:rPr>
          <w:b w:val="0"/>
          <w:sz w:val="24"/>
        </w:rPr>
        <w:t>2017 року</w:t>
      </w:r>
    </w:p>
    <w:p w:rsidR="00507C95" w:rsidRPr="005D4892" w:rsidRDefault="00507C95" w:rsidP="00507C95">
      <w:pPr>
        <w:pStyle w:val="a9"/>
        <w:rPr>
          <w:b w:val="0"/>
          <w:sz w:val="24"/>
        </w:rPr>
      </w:pPr>
    </w:p>
    <w:p w:rsidR="00025BE8" w:rsidRPr="005D48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Метою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зверненнями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 як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звертається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lang w:eastAsia="ru-RU"/>
        </w:rPr>
        <w:t>консультацією</w:t>
      </w:r>
      <w:proofErr w:type="spellEnd"/>
      <w:r w:rsidR="00102AA4" w:rsidRPr="005D4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>до виконкому міської ради. Тому робота щодо розгляду звернень громадян та організація особистого прийому перебуває на постійному контролі у керівництва міської ради та її виконавчого комітету  і проводиться відповідно до вимог Конституції України, Закону України «Про звернення громадян», Указу Президента України від 07.02.2008р. №109 «Про першочергові заходи щодо забезпечення реалізації та гарантування конституційного права на звернення до органів місцевого самоврядування» та інших документів органів влади вищого рівня.</w:t>
      </w:r>
    </w:p>
    <w:p w:rsidR="00025BE8" w:rsidRPr="005D48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виконавчому комітеті </w:t>
      </w:r>
      <w:r w:rsidRPr="005D489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повному обсязі створено необхідні умови для реалізації конституційних прав громадян на письмові звернення або звернення на особистий прийом та обов’язкове </w:t>
      </w:r>
      <w:r w:rsidRPr="005D489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>одержання конкретної обґрунтованої відповіді згідно з вимогами  законодавчих актів України.</w:t>
      </w:r>
      <w:r w:rsidRPr="005D48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5BE8" w:rsidRPr="005D48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>За даними централізованого обліку звернень громадян, у 201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році до виконкому міської ради надійшло 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, що на 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% більше 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ніж </w:t>
      </w:r>
      <w:r w:rsidR="00102AA4"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аналогічний період  минулого року 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>(201</w:t>
      </w:r>
      <w:r w:rsidR="00102AA4" w:rsidRPr="005D4892"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рік - </w:t>
      </w:r>
      <w:r w:rsidR="00102AA4" w:rsidRPr="005D4892">
        <w:rPr>
          <w:rFonts w:ascii="Times New Roman" w:hAnsi="Times New Roman" w:cs="Times New Roman"/>
          <w:sz w:val="24"/>
          <w:szCs w:val="24"/>
          <w:lang w:val="uk-UA" w:eastAsia="ru-RU"/>
        </w:rPr>
        <w:t>949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звернень).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47F9" w:rsidRPr="005D4892" w:rsidRDefault="003F251D" w:rsidP="001B47F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>З загальної кількості звернень 815 звернень надійшло через органи влади вищого рівня, з яких 774</w:t>
      </w:r>
      <w:r w:rsidR="00911B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з урядової 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>гарячої лінії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>, 12  звернень з Донецького обласного контактного центру</w:t>
      </w:r>
      <w:r w:rsidRPr="005D489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з Донецької обласної державної адміністрації надійшло 15 звернень, з Адміністрації Президента України - 5 звернень, з Кабінету Міністрів України – 2, від Верховної Ради України – 2, і відповідно 5</w:t>
      </w:r>
      <w:r w:rsidRPr="005D489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5D489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 інших органів влади.</w:t>
      </w:r>
      <w:r w:rsidR="001B47F9" w:rsidRPr="005D48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Значна кількість питань, піднятих під час звернення громадян до органів влади вищого  рівня, стосувалась незгоди з заборгованістю за житлово-комунальні послуги, затримки виплати державних </w:t>
      </w:r>
      <w:proofErr w:type="spellStart"/>
      <w:r w:rsidR="001B47F9" w:rsidRPr="005D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допомог</w:t>
      </w:r>
      <w:proofErr w:type="spellEnd"/>
      <w:r w:rsidR="001B47F9" w:rsidRPr="005D4892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пенсій, надання матеріальної та гуманітарної допомоги,  прискорення терміну призначення субсидії, надання медичної  допомоги тощо.</w:t>
      </w:r>
    </w:p>
    <w:p w:rsidR="00025BE8" w:rsidRPr="005D4892" w:rsidRDefault="00025BE8" w:rsidP="001B47F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Письмових звернень у </w:t>
      </w:r>
      <w:r w:rsidR="00911B8A">
        <w:rPr>
          <w:rFonts w:ascii="Times New Roman" w:hAnsi="Times New Roman" w:cs="Times New Roman"/>
          <w:sz w:val="24"/>
          <w:szCs w:val="24"/>
          <w:lang w:val="uk-UA"/>
        </w:rPr>
        <w:t xml:space="preserve"> 2017 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році надійшло 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313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(201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6-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) та 6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усних (201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616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), зареєстрованих під час проведення особистих та виїзних прийомів громадян керівництвом виконкому. 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З загальної кількості  звернень, які надійшли  до виконкому міської ради від громадян,</w:t>
      </w:r>
      <w:r w:rsidR="003F251D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F251D" w:rsidRPr="005D4892">
        <w:rPr>
          <w:rFonts w:ascii="Times New Roman" w:hAnsi="Times New Roman" w:cs="Times New Roman"/>
          <w:sz w:val="24"/>
          <w:szCs w:val="24"/>
          <w:lang w:val="uk-UA"/>
        </w:rPr>
        <w:t>242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3F251D" w:rsidRPr="005D489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, або 6</w:t>
      </w:r>
      <w:r w:rsidR="001B47F9" w:rsidRPr="005D489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%</w:t>
      </w:r>
      <w:r w:rsidR="004860E0" w:rsidRPr="005D489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усіх звернень </w:t>
      </w:r>
      <w:r w:rsidR="003F251D" w:rsidRPr="005D4892">
        <w:rPr>
          <w:rFonts w:ascii="Times New Roman" w:hAnsi="Times New Roman" w:cs="Times New Roman"/>
          <w:sz w:val="24"/>
          <w:szCs w:val="24"/>
          <w:lang w:val="uk-UA"/>
        </w:rPr>
        <w:t>були взяті на контроль, з яких станом на 30.12.2017 вирішено по суті 1203, останні 39 знаходяться в стадії розгляду.  З загальної кількості вирішених по суті питань, п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озитивне рішення прийнято за 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503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зверненнями громадян, (у 201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році - </w:t>
      </w:r>
      <w:r w:rsidR="00102AA4" w:rsidRPr="005D4892">
        <w:rPr>
          <w:rFonts w:ascii="Times New Roman" w:hAnsi="Times New Roman" w:cs="Times New Roman"/>
          <w:sz w:val="24"/>
          <w:szCs w:val="24"/>
          <w:lang w:val="uk-UA"/>
        </w:rPr>
        <w:t>210</w:t>
      </w:r>
      <w:r w:rsidR="003F251D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звернень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), роз'ясн</w:t>
      </w:r>
      <w:r w:rsidR="005E4639" w:rsidRPr="005D4892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дано на 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636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звернень (у 2015 році - </w:t>
      </w:r>
      <w:r w:rsidR="003F251D" w:rsidRPr="005D4892">
        <w:rPr>
          <w:rFonts w:ascii="Times New Roman" w:hAnsi="Times New Roman" w:cs="Times New Roman"/>
          <w:sz w:val="24"/>
          <w:szCs w:val="24"/>
          <w:lang w:val="uk-UA"/>
        </w:rPr>
        <w:t>310 звернень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), відмовлено у 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зверненнях</w:t>
      </w:r>
      <w:r w:rsidR="003F251D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(у 201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році - </w:t>
      </w:r>
      <w:r w:rsidR="004860E0" w:rsidRPr="005D4892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3F251D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звернень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025BE8" w:rsidRPr="005D48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Найбільшу соціальну значимість мають колективні звернення громадян. За звітний період надійшло і було розглянуто </w:t>
      </w:r>
      <w:r w:rsidR="003F251D"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>колективн</w:t>
      </w:r>
      <w:r w:rsidR="003F251D" w:rsidRPr="005D4892">
        <w:rPr>
          <w:rFonts w:ascii="Times New Roman" w:hAnsi="Times New Roman" w:cs="Times New Roman"/>
          <w:sz w:val="24"/>
          <w:szCs w:val="24"/>
          <w:lang w:val="uk-UA" w:eastAsia="ru-RU"/>
        </w:rPr>
        <w:t>их</w:t>
      </w:r>
      <w:r w:rsidR="00D13C2C"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звернення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на </w:t>
      </w:r>
      <w:r w:rsidR="003F251D" w:rsidRPr="005D4892">
        <w:rPr>
          <w:rFonts w:ascii="Times New Roman" w:hAnsi="Times New Roman" w:cs="Times New Roman"/>
          <w:sz w:val="24"/>
          <w:szCs w:val="24"/>
          <w:lang w:val="uk-UA" w:eastAsia="ru-RU"/>
        </w:rPr>
        <w:t>42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звернен</w:t>
      </w:r>
      <w:r w:rsidR="003F251D" w:rsidRPr="005D4892">
        <w:rPr>
          <w:rFonts w:ascii="Times New Roman" w:hAnsi="Times New Roman" w:cs="Times New Roman"/>
          <w:sz w:val="24"/>
          <w:szCs w:val="24"/>
          <w:lang w:val="uk-UA" w:eastAsia="ru-RU"/>
        </w:rPr>
        <w:t>ня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менше ніж за звітний період минулого року ( у 201</w:t>
      </w:r>
      <w:r w:rsidR="003F251D" w:rsidRPr="005D4892"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 </w:t>
      </w:r>
      <w:r w:rsidR="003F251D" w:rsidRPr="005D4892">
        <w:rPr>
          <w:rFonts w:ascii="Times New Roman" w:hAnsi="Times New Roman" w:cs="Times New Roman"/>
          <w:sz w:val="24"/>
          <w:szCs w:val="24"/>
          <w:lang w:val="uk-UA" w:eastAsia="ru-RU"/>
        </w:rPr>
        <w:t>101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звернен</w:t>
      </w:r>
      <w:r w:rsidR="003F251D" w:rsidRPr="005D4892">
        <w:rPr>
          <w:rFonts w:ascii="Times New Roman" w:hAnsi="Times New Roman" w:cs="Times New Roman"/>
          <w:sz w:val="24"/>
          <w:szCs w:val="24"/>
          <w:lang w:val="uk-UA" w:eastAsia="ru-RU"/>
        </w:rPr>
        <w:t>ня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>). У колективних зверненнях порушувалися питання: відновлення або налагодження послуги водопостачання, ремонту доріг, ремонту та благоустрою  житлового фонду</w:t>
      </w:r>
      <w:r w:rsidR="00DA57CA" w:rsidRPr="005D489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5D48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25BE8" w:rsidRPr="005D48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>Особлива увага та значні зусилля міської влади зосереджувались на розгляді питань та позитивному вирішенні проблем пільгової категорії населення.</w:t>
      </w:r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D4892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ри розгляді звернень найменш соціально захищених верств населення вишукувались всі можливості для вирішення піднятих ними питань, зокрема, багатодітних сімей, одиноких матерів, </w:t>
      </w:r>
      <w:r w:rsidR="00DA57CA" w:rsidRPr="005D4892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учасників АТО, </w:t>
      </w:r>
      <w:r w:rsidRPr="005D4892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>інвалідів, ветеранів війни та праці.</w:t>
      </w:r>
      <w:r w:rsidR="00DA57CA" w:rsidRPr="005D4892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Так, протягом </w:t>
      </w:r>
      <w:r w:rsidR="00911B8A">
        <w:rPr>
          <w:rFonts w:ascii="Times New Roman" w:hAnsi="Times New Roman" w:cs="Times New Roman"/>
          <w:sz w:val="24"/>
          <w:szCs w:val="24"/>
          <w:lang w:val="uk-UA"/>
        </w:rPr>
        <w:t xml:space="preserve">2017 року 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до виконкому міської ради звернулось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429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мешканців  пільгової категорії, серед яких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107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інваліди та учасники війни і бойових дій,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180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– від інвалідів 1,2,3 груп захворювання,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– ветеранів праці,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– дітей війни та 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81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– одиноких матерів і членів багатодітних сімей. Із загальної кількості звернень від громадян пільгової категорії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372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взято на контроль, та з них задоволено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110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5BE8" w:rsidRPr="005D48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Добрі результати дає проведення усних прийомів, які згідно з встановленим графіком проводили міський голова та його заступники. Кожен </w:t>
      </w:r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мешканець міста мав можливість задати питання, які його цікавлять, внести пропозиції, висловити критичні зауваження, одночасно запропонувавши шляхи їх усунення. З метою вдосконалення </w:t>
      </w:r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роботи зі зверненнями громадян, надання кваліфікованої консультації під час проведення особистих прийомів громадян міським головою запроваджено участь фахівців управлінь та відділів виконавчого комітету, комунальних та інших підприємств міста. 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Так, прийом міського голови відвідали 1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громадян, заступників міського голови та секретаря міської ради – 2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громадян. Всього за звітний період, проведено 201 особистий прийом громадян. </w:t>
      </w:r>
    </w:p>
    <w:p w:rsidR="00025BE8" w:rsidRPr="005D48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цілому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тематична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структура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звернень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надходять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особистому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прийомі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змінилася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порівняно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попередніми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звітними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періодами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Лідируюче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займають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звернення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питань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житлово-комунального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господарства</w:t>
      </w:r>
      <w:proofErr w:type="spellEnd"/>
      <w:r w:rsidR="00DA57CA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proofErr w:type="gramStart"/>
      <w:r w:rsidR="00DA57CA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соц</w:t>
      </w:r>
      <w:proofErr w:type="gramEnd"/>
      <w:r w:rsidR="00DA57CA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іального захисту</w:t>
      </w:r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Заявники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звертаються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проханнями</w:t>
      </w:r>
      <w:proofErr w:type="spellEnd"/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про покращення житлових умов, стосовно експлуатації та ремонту житла, надання </w:t>
      </w:r>
      <w:proofErr w:type="gramStart"/>
      <w:r w:rsidRPr="005D4892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іальної допомоги,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збільшення норми споживання газу призначеної на підставі субсидії, одержання матеріальної допомоги на вирішення соціально побутових проблем і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інші.</w:t>
      </w:r>
    </w:p>
    <w:p w:rsidR="00025BE8" w:rsidRPr="005D48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За звітний період відбулось </w:t>
      </w:r>
      <w:r w:rsidR="00DA57CA" w:rsidRPr="005D4892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виїзних прийомів керівництва за місцем проживання громадян, де обговорювалися найбільш актуальні питання для жителів міста.</w:t>
      </w:r>
    </w:p>
    <w:p w:rsidR="00A31E39" w:rsidRPr="005D4892" w:rsidRDefault="00025BE8" w:rsidP="00A31E39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метою надання громадянам роз'яснень в оперативному режимі з важливих питань життєдіяльності забезпечено проведення «гарячих» телефонних ліній. Даним видом зв'язку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мали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змогу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скористатись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вирішити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свої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проблеми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першими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керівниками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>міста</w:t>
      </w:r>
      <w:proofErr w:type="spellEnd"/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1E39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41</w:t>
      </w:r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громадянин міста. Також, у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громадській приймальні виконкому міської ради продовжує щоденно функціонувати «Телефон довіри», на який за звітний період зателефонували 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ина</w:t>
      </w:r>
      <w:r w:rsidR="005E4639" w:rsidRPr="005D48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31E39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</w:t>
      </w:r>
      <w:r w:rsidR="00A31E39" w:rsidRPr="005D489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виконкомі  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цілодобово працює інформаційно-диспетчерська служба «Контакт-центр-1505», де реєструються  дзвінки від мешканців міста стосовно життєзабезпечення міста. У 2017 році зареєстровано 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8453</w:t>
      </w:r>
      <w:r w:rsidR="00A31E39" w:rsidRPr="005D4892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>дзвінк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E4639" w:rsidRPr="005D48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Оперативно вирішено 5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624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звернення. </w:t>
      </w:r>
    </w:p>
    <w:p w:rsidR="00025BE8" w:rsidRPr="005D4892" w:rsidRDefault="00A31E39" w:rsidP="00A31E3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захисту прав і законних інтересів громадян, для підвищення рівня правової освіти населення</w:t>
      </w:r>
      <w:r w:rsidR="00025BE8"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відповідно до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вимог Закону України «Про безоплатну правову допомогу» щоп’ятниці  у </w:t>
      </w:r>
      <w:r w:rsidR="005E4639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громадській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>приймальні виконкому міськ</w:t>
      </w:r>
      <w:r w:rsidR="00D13C2C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ої ради надавалась безкоштовна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юридична допомога </w:t>
      </w:r>
      <w:r w:rsidR="00025BE8"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малозабезпеченим громадянам,  організовувались правові консультації.</w:t>
      </w:r>
      <w:r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>Завідувачем сектору з юридичних питань протягом 201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року прийнято 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>, які отримали безоплатну первинну правову допомогу.</w:t>
      </w:r>
    </w:p>
    <w:p w:rsidR="00025BE8" w:rsidRPr="005D4892" w:rsidRDefault="00025BE8" w:rsidP="007531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Окремої уваги потребує аналіз тематики питань у зверненнях громадян. Складна суспільно-політична ситуація суттєво вплинула на спектр і характер основних питань, з якими звертались мешканці міста до керівництва виконкому. Так питання, з якими звертались мешканці міста, а їх 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2027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, що на 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1035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питань 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більше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ніж за аналогічний період 201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року (201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992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>характеризуються наступним чином:</w:t>
      </w:r>
    </w:p>
    <w:p w:rsidR="008C78BB" w:rsidRPr="005D4892" w:rsidRDefault="00753187" w:rsidP="0075318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25BE8"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перше місце по кількості посідають питання</w:t>
      </w:r>
      <w:r w:rsidR="00A31E39"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31E39"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="00A31E39"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характеру, їх 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928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% від загальної кількості порушених питань. 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Проблеми  </w:t>
      </w:r>
      <w:proofErr w:type="spellStart"/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>енерго</w:t>
      </w:r>
      <w:proofErr w:type="spellEnd"/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водо, теплопостачання, ремонт доріг, </w:t>
      </w:r>
      <w:r w:rsidR="00A31E39"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квартир або гуртожитку</w:t>
      </w:r>
      <w:r w:rsidR="008C78BB"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C78BB" w:rsidRPr="005D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BB" w:rsidRPr="005D4892" w:rsidRDefault="008C78BB" w:rsidP="0075318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D4892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обмеженість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5D489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D489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звертаються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, особливо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та поточного ремонту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, благоустрою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беруться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на контроль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порушені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  в 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перспективні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5D48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892">
        <w:rPr>
          <w:rFonts w:ascii="Times New Roman" w:hAnsi="Times New Roman" w:cs="Times New Roman"/>
          <w:sz w:val="24"/>
          <w:szCs w:val="24"/>
        </w:rPr>
        <w:t>робі</w:t>
      </w:r>
      <w:proofErr w:type="gramStart"/>
      <w:r w:rsidRPr="005D4892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5D4892">
        <w:rPr>
          <w:rFonts w:ascii="Times New Roman" w:hAnsi="Times New Roman" w:cs="Times New Roman"/>
          <w:sz w:val="24"/>
          <w:szCs w:val="24"/>
        </w:rPr>
        <w:t>.</w:t>
      </w:r>
    </w:p>
    <w:p w:rsidR="00A31E39" w:rsidRPr="005D4892" w:rsidRDefault="00753187" w:rsidP="0075318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на другому місці питання 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соціального характеру, їх </w:t>
      </w:r>
      <w:r w:rsidR="00A31E39" w:rsidRPr="005D4892">
        <w:rPr>
          <w:rFonts w:ascii="Times New Roman" w:hAnsi="Times New Roman" w:cs="Times New Roman"/>
          <w:sz w:val="24"/>
          <w:szCs w:val="24"/>
          <w:lang w:val="uk-UA"/>
        </w:rPr>
        <w:t>611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або </w:t>
      </w:r>
      <w:r w:rsidRPr="005D48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30 </w:t>
      </w:r>
      <w:r w:rsidR="00A31E39" w:rsidRPr="005D48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%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загальної кількості питань. В цій категорії піднімались  питання реалізації прав громадян  на соціальні пільги та гарантії, у тому числі надання матеріальної допомоги  малозабезпеченим громадянам. </w:t>
      </w:r>
    </w:p>
    <w:p w:rsidR="00A31E39" w:rsidRPr="005D4892" w:rsidRDefault="00025BE8" w:rsidP="00753187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на третьому місці </w:t>
      </w:r>
      <w:r w:rsidR="00A31E39" w:rsidRPr="005D4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питання охорони здоров’я 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їх 14</w:t>
      </w:r>
      <w:r w:rsidR="008C78BB" w:rsidRPr="005D489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або 7 % від загальної кількості питань, а саме: забезпечення ліками за пільговими   рецептами, надання допомоги у проведенні </w:t>
      </w:r>
      <w:proofErr w:type="spellStart"/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>дорогокоштуючих</w:t>
      </w:r>
      <w:proofErr w:type="spellEnd"/>
      <w:r w:rsidR="00A31E39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операцій та лікування;   </w:t>
      </w:r>
    </w:p>
    <w:p w:rsidR="008C78BB" w:rsidRPr="005D4892" w:rsidRDefault="00753187" w:rsidP="0075318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- останні </w:t>
      </w:r>
      <w:r w:rsidR="008C78BB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342 </w:t>
      </w:r>
      <w:r w:rsidR="008C78BB" w:rsidRPr="005D48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звернення громадян відносяться до питань аграрної політики, транспорту і зв’язку, забезпечення дотримання законності та охорони правопорядку та інше. </w:t>
      </w:r>
    </w:p>
    <w:p w:rsidR="00025BE8" w:rsidRPr="005D4892" w:rsidRDefault="008C78BB" w:rsidP="0075318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>На виконання Указу Президента України від 07.02.2008 №109</w:t>
      </w:r>
      <w:r w:rsidR="00753187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25BE8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ля вирішення гострих проблем, що порушують мешканці в зверненнях, у виконкомі міської ради  згідно  з затвердженим графіком  продовжує роботу постійно діюча комісія з питань розгляду звернень громадян, яку очолює міський голова. </w:t>
      </w:r>
      <w:r w:rsidR="00025BE8" w:rsidRPr="005D48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засіданнях комісії  з питань розгляду звернень громадян керівники структурних підрозділів, управлінь виконкому, а також </w:t>
      </w:r>
      <w:r w:rsidR="00025BE8" w:rsidRPr="005D489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комунальних підприємств міста звітували перед міським головою  про підсумки роботи зі зверненнями громадян. Протягом 2017 року під час проведення  комісії розглянуто 5 звернень громадян стосовно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сприяння    у внесенні   коригувань   до    документів    на    земельну    ділянку   за адресою:  вул. Солідарності, 44, у наданні житла Губарєву А.В.</w:t>
      </w:r>
      <w:r w:rsidR="005E4639" w:rsidRPr="005D489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як учаснику АТО, надання матеріальної допомоги за рахунок коштів міського бюджету ( 2 звернення), встановлення статусу інваліда ВВВ. З авторами чотирьох звернень, стосовно надання житла, матеріальної допомоги та встановлення статусу інваліда ВВВ на підставі вимог ст., 8 Закону України «Про звернення громадян» припинено листування у зв’язку з їх неодноразовими зверненнями до виконавчого комітету Дружківської  міської ради та Урядової «гарячої лінії», на які заявникам надавались відповідні роз’яснення.</w:t>
      </w:r>
    </w:p>
    <w:p w:rsidR="00025BE8" w:rsidRPr="005D4892" w:rsidRDefault="00753187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</w:t>
      </w:r>
      <w:r w:rsidR="00025BE8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Проведено 12 «</w:t>
      </w:r>
      <w:r w:rsidR="005E4639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="00025BE8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нів контролю» з питань виконання доручень міського голови та його заступників щодо розгляду звернень громадян керівниками управлінь та комунальних підприємств міста.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>За звітний період  перевірено 24 звернення громадян.</w:t>
      </w:r>
      <w:r w:rsidR="00025BE8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Інформації за наслідками перевірки надавалися керівництву виконкому.</w:t>
      </w:r>
    </w:p>
    <w:p w:rsidR="00556483" w:rsidRPr="005D4892" w:rsidRDefault="008C78BB" w:rsidP="0013235A">
      <w:pPr>
        <w:pStyle w:val="a4"/>
        <w:jc w:val="both"/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</w:t>
      </w:r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забезпечення об'єктивного і своєчасного розгляду звернень та підвищення відповідальності керівників, з метою</w:t>
      </w:r>
      <w:r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контролю дотримання</w:t>
      </w:r>
      <w:r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</w:t>
      </w:r>
      <w:r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 звернення громадян» упродовж 201</w:t>
      </w:r>
      <w:r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проведено </w:t>
      </w:r>
      <w:r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перевірок стану роботи зі зверненнями громадян у структурних підрозділах виконкому,</w:t>
      </w:r>
      <w:r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25BE8" w:rsidRPr="005D4892"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lang w:val="uk-UA"/>
        </w:rPr>
        <w:t>підприємствах що надають послуги населенню</w:t>
      </w:r>
      <w:r w:rsidR="00556483" w:rsidRPr="005D4892"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lang w:val="uk-UA"/>
        </w:rPr>
        <w:t xml:space="preserve">.  </w:t>
      </w:r>
    </w:p>
    <w:p w:rsidR="008C78BB" w:rsidRPr="005D4892" w:rsidRDefault="000128FA" w:rsidP="0013235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D4892"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lang w:val="uk-UA"/>
        </w:rPr>
        <w:t xml:space="preserve">      </w:t>
      </w:r>
      <w:r w:rsidR="00025BE8" w:rsidRPr="005D4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даними перевірок встановлено, що в цілому в структурних підрозділах  виконавчого комітету та міської ради організація роботи зі зверненнями громадян перебуває на належному рівні</w:t>
      </w:r>
      <w:r w:rsidR="005D4892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результатами перевірок підготовлені моніторинги і надані рекомендації щодо вдосконалення роботи зі зверненнями громадян. Виявлені порушення вимог діловодства та організації  роботи зі зверненнями громадян узагальнені і доведені до відома керівників і відповідальних за роботу зі зверненнями. </w:t>
      </w:r>
    </w:p>
    <w:p w:rsidR="00025BE8" w:rsidRPr="005D4892" w:rsidRDefault="008C78BB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виконкомі міської ради активно впроваджується система інформування населення за допомогою мережі Інтернет. На </w:t>
      </w:r>
      <w:proofErr w:type="spellStart"/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веб-порталі</w:t>
      </w:r>
      <w:proofErr w:type="spellEnd"/>
      <w:r w:rsidR="00025BE8" w:rsidRPr="005D48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виконкому міської ради  у розділі «Громадська приймальня» розміщено інформацію  про графіки прийому громадян керівництвом виконкому, </w:t>
      </w:r>
      <w:hyperlink r:id="rId4" w:history="1">
        <w:r w:rsidR="00025BE8" w:rsidRPr="005D4892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uk-UA"/>
          </w:rPr>
          <w:t>порядок опрацювання та розгляду письмових звернень громадян,</w:t>
        </w:r>
        <w:r w:rsidR="00025BE8" w:rsidRPr="005D4892">
          <w:rPr>
            <w:rStyle w:val="a6"/>
            <w:rFonts w:ascii="Times New Roman" w:hAnsi="Times New Roman" w:cs="Times New Roman"/>
            <w:bCs/>
            <w:sz w:val="24"/>
            <w:szCs w:val="24"/>
            <w:u w:val="none"/>
            <w:lang w:val="uk-UA"/>
          </w:rPr>
          <w:t xml:space="preserve"> </w:t>
        </w:r>
      </w:hyperlink>
      <w:hyperlink r:id="rId5" w:history="1">
        <w:r w:rsidR="00025BE8" w:rsidRPr="005D4892">
          <w:rPr>
            <w:rFonts w:ascii="Times New Roman" w:hAnsi="Times New Roman" w:cs="Times New Roman"/>
            <w:bCs/>
            <w:sz w:val="24"/>
            <w:szCs w:val="24"/>
            <w:lang w:val="uk-UA"/>
          </w:rPr>
          <w:t>п</w:t>
        </w:r>
        <w:r w:rsidR="00025BE8" w:rsidRPr="005D4892">
          <w:rPr>
            <w:rFonts w:ascii="Times New Roman" w:hAnsi="Times New Roman" w:cs="Times New Roman"/>
            <w:sz w:val="24"/>
            <w:szCs w:val="24"/>
            <w:lang w:val="uk-UA"/>
          </w:rPr>
          <w:t>орядок</w:t>
        </w:r>
        <w:r w:rsidR="00025BE8" w:rsidRPr="005D4892">
          <w:rPr>
            <w:rFonts w:ascii="Times New Roman" w:hAnsi="Times New Roman" w:cs="Times New Roman"/>
            <w:sz w:val="24"/>
            <w:szCs w:val="24"/>
          </w:rPr>
          <w:t> </w:t>
        </w:r>
        <w:r w:rsidR="00025BE8" w:rsidRPr="005D4892">
          <w:rPr>
            <w:rFonts w:ascii="Times New Roman" w:hAnsi="Times New Roman" w:cs="Times New Roman"/>
            <w:sz w:val="24"/>
            <w:szCs w:val="24"/>
            <w:lang w:val="uk-UA"/>
          </w:rPr>
          <w:t>організації</w:t>
        </w:r>
        <w:r w:rsidR="00025BE8" w:rsidRPr="005D4892">
          <w:rPr>
            <w:rFonts w:ascii="Times New Roman" w:hAnsi="Times New Roman" w:cs="Times New Roman"/>
            <w:sz w:val="24"/>
            <w:szCs w:val="24"/>
          </w:rPr>
          <w:t> </w:t>
        </w:r>
        <w:r w:rsidR="00025BE8" w:rsidRPr="005D4892">
          <w:rPr>
            <w:rFonts w:ascii="Times New Roman" w:hAnsi="Times New Roman" w:cs="Times New Roman"/>
            <w:sz w:val="24"/>
            <w:szCs w:val="24"/>
            <w:lang w:val="uk-UA"/>
          </w:rPr>
          <w:t>проведення керівництвом</w:t>
        </w:r>
        <w:r w:rsidR="00025BE8" w:rsidRPr="005D4892">
          <w:rPr>
            <w:rFonts w:ascii="Times New Roman" w:hAnsi="Times New Roman" w:cs="Times New Roman"/>
            <w:sz w:val="24"/>
            <w:szCs w:val="24"/>
          </w:rPr>
          <w:t> </w:t>
        </w:r>
        <w:r w:rsidR="00025BE8" w:rsidRPr="005D4892">
          <w:rPr>
            <w:rFonts w:ascii="Times New Roman" w:hAnsi="Times New Roman" w:cs="Times New Roman"/>
            <w:sz w:val="24"/>
            <w:szCs w:val="24"/>
            <w:lang w:val="uk-UA"/>
          </w:rPr>
          <w:t xml:space="preserve"> виконкому Дружківської міської ради </w:t>
        </w:r>
        <w:r w:rsidR="00025BE8" w:rsidRPr="005D4892">
          <w:rPr>
            <w:rFonts w:ascii="Times New Roman" w:hAnsi="Times New Roman" w:cs="Times New Roman"/>
            <w:sz w:val="24"/>
            <w:szCs w:val="24"/>
          </w:rPr>
          <w:t> </w:t>
        </w:r>
        <w:r w:rsidR="00025BE8" w:rsidRPr="005D4892">
          <w:rPr>
            <w:rFonts w:ascii="Times New Roman" w:hAnsi="Times New Roman" w:cs="Times New Roman"/>
            <w:sz w:val="24"/>
            <w:szCs w:val="24"/>
            <w:lang w:val="uk-UA"/>
          </w:rPr>
          <w:t>особистих прийомів</w:t>
        </w:r>
        <w:r w:rsidR="00025BE8" w:rsidRPr="005D4892">
          <w:rPr>
            <w:rFonts w:ascii="Times New Roman" w:hAnsi="Times New Roman" w:cs="Times New Roman"/>
            <w:sz w:val="24"/>
            <w:szCs w:val="24"/>
          </w:rPr>
          <w:t> </w:t>
        </w:r>
        <w:r w:rsidR="00025BE8" w:rsidRPr="005D4892">
          <w:rPr>
            <w:rFonts w:ascii="Times New Roman" w:hAnsi="Times New Roman" w:cs="Times New Roman"/>
            <w:sz w:val="24"/>
            <w:szCs w:val="24"/>
            <w:lang w:val="uk-UA"/>
          </w:rPr>
          <w:t xml:space="preserve"> громадян</w:t>
        </w:r>
      </w:hyperlink>
      <w:r w:rsidR="00025BE8" w:rsidRPr="005D48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>а також аналітичні довідки.</w:t>
      </w:r>
    </w:p>
    <w:p w:rsidR="00025BE8" w:rsidRPr="005D4892" w:rsidRDefault="0013235A" w:rsidP="001323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</w:t>
      </w:r>
      <w:r w:rsidR="00025BE8" w:rsidRPr="005D4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забезпечення мешканців міста інформацією про основні напрямки роботи міської ради та її виконавчого комітету, у тому числі в роботі зі зверненнями громадян, підсумки розгляду звернень використовуються міські засоби масової інформації. 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>Звернення громадян  забезпечують постійний зв’язок між державою та її громадянином, надають можливість через проблеми  окремого заявника бачити проблему суспільства в цілому.  Рівень роботи з</w:t>
      </w:r>
      <w:r w:rsidR="00507C95" w:rsidRPr="005D489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25BE8" w:rsidRPr="005D4892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зверненнями громадян є важливим чинником довіри громадян до влади, суспільно-політичної стабільності в державі при умові їх розгляду у встановлений законодавством термін, використанні всіх можливостей для задоволення законних вимог громадян, усуненні причин, що породжують обґрунтовані скарги.  Виконкомом  саме у цьому аспекті,  як одному із пріоритетних напрямків діяльності органів виконавчої влади і надалі буде проводитись робота щодо забезпечення реалізації громадянами  конституційного права на звернення. </w:t>
      </w:r>
    </w:p>
    <w:p w:rsidR="00025BE8" w:rsidRPr="005D4892" w:rsidRDefault="00025BE8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BDE" w:rsidRPr="005D4892" w:rsidRDefault="00895BDE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C95" w:rsidRPr="005D4892" w:rsidRDefault="00507C95" w:rsidP="00132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892" w:rsidRDefault="005D4892" w:rsidP="0013235A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5D4892" w:rsidSect="00507C95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BE8"/>
    <w:rsid w:val="000128FA"/>
    <w:rsid w:val="00025BE8"/>
    <w:rsid w:val="00102AA4"/>
    <w:rsid w:val="0013235A"/>
    <w:rsid w:val="001B47F9"/>
    <w:rsid w:val="002A7921"/>
    <w:rsid w:val="003313EE"/>
    <w:rsid w:val="00332502"/>
    <w:rsid w:val="003F251D"/>
    <w:rsid w:val="004860E0"/>
    <w:rsid w:val="004C2FFE"/>
    <w:rsid w:val="00507C95"/>
    <w:rsid w:val="00510F40"/>
    <w:rsid w:val="00556483"/>
    <w:rsid w:val="005C4F36"/>
    <w:rsid w:val="005D4892"/>
    <w:rsid w:val="005E4639"/>
    <w:rsid w:val="006D7218"/>
    <w:rsid w:val="007074BD"/>
    <w:rsid w:val="00753187"/>
    <w:rsid w:val="007D14E2"/>
    <w:rsid w:val="00895BDE"/>
    <w:rsid w:val="008C78BB"/>
    <w:rsid w:val="008D394B"/>
    <w:rsid w:val="00911B8A"/>
    <w:rsid w:val="00962489"/>
    <w:rsid w:val="00A10E32"/>
    <w:rsid w:val="00A31E39"/>
    <w:rsid w:val="00A833FB"/>
    <w:rsid w:val="00C426D8"/>
    <w:rsid w:val="00C7149B"/>
    <w:rsid w:val="00CB6E05"/>
    <w:rsid w:val="00D109CC"/>
    <w:rsid w:val="00D13C2C"/>
    <w:rsid w:val="00D64B85"/>
    <w:rsid w:val="00D672C5"/>
    <w:rsid w:val="00DA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25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3">
    <w:name w:val="Без интервала Знак"/>
    <w:basedOn w:val="a0"/>
    <w:link w:val="a4"/>
    <w:locked/>
    <w:rsid w:val="00025BE8"/>
    <w:rPr>
      <w:rFonts w:eastAsiaTheme="minorHAnsi"/>
      <w:lang w:eastAsia="en-US"/>
    </w:rPr>
  </w:style>
  <w:style w:type="paragraph" w:styleId="a4">
    <w:name w:val="No Spacing"/>
    <w:link w:val="a3"/>
    <w:qFormat/>
    <w:rsid w:val="00025BE8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025BE8"/>
  </w:style>
  <w:style w:type="character" w:styleId="a5">
    <w:name w:val="Emphasis"/>
    <w:basedOn w:val="a0"/>
    <w:qFormat/>
    <w:rsid w:val="00025BE8"/>
    <w:rPr>
      <w:i/>
      <w:iCs/>
    </w:rPr>
  </w:style>
  <w:style w:type="character" w:styleId="a6">
    <w:name w:val="Hyperlink"/>
    <w:basedOn w:val="a0"/>
    <w:uiPriority w:val="99"/>
    <w:semiHidden/>
    <w:unhideWhenUsed/>
    <w:rsid w:val="00025B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BE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3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customStyle="1" w:styleId="aa">
    <w:name w:val="Название Знак"/>
    <w:basedOn w:val="a0"/>
    <w:link w:val="a9"/>
    <w:rsid w:val="0013235A"/>
    <w:rPr>
      <w:rFonts w:ascii="Times New Roman" w:eastAsia="Times New Roman" w:hAnsi="Times New Roman" w:cs="Times New Roman"/>
      <w:b/>
      <w:bCs/>
      <w:sz w:val="40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uisp.org.ua/images/doc/konkyrs/%D0%9E%D1%81%D0%BE%D0%B1%D1%81%D0%B8%D1%82%D0%B8%D0%B9_%D0%BF%D1%80%D0%B8%D0%B9%D0%BE%D0%BC.docx" TargetMode="External"/><Relationship Id="rId4" Type="http://schemas.openxmlformats.org/officeDocument/2006/relationships/hyperlink" Target="http://druisp.org.ua/images/doc/konkyrs/%D0%9F%D0%BE%D1%80%D1%8F%D0%B4%D0%BE%D0%BA_%D1%80%D0%BE%D0%B7%D0%B3%D0%BB%D1%8F%D0%B4%D1%83_%D0%BF%D0%B8%D1%81%D1%8C%D0%BC%D0%BE%D0%B2%D0%B8%D1%85_%D0%B7%D0%B2%D0%B5%D1%80%D0%BD%D0%B5%D0%BD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Чуруканова Олена</dc:creator>
  <cp:keywords/>
  <dc:description/>
  <cp:lastModifiedBy>Чуруканова Олена</cp:lastModifiedBy>
  <cp:revision>15</cp:revision>
  <cp:lastPrinted>2018-01-02T07:29:00Z</cp:lastPrinted>
  <dcterms:created xsi:type="dcterms:W3CDTF">2017-12-11T11:32:00Z</dcterms:created>
  <dcterms:modified xsi:type="dcterms:W3CDTF">2018-01-18T08:52:00Z</dcterms:modified>
</cp:coreProperties>
</file>