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</w:p>
    <w:p w:rsidR="00CA16F6" w:rsidRPr="00320BE0" w:rsidRDefault="00720539">
      <w:pPr>
        <w:jc w:val="center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установчих зборів Об’єднання співвласників багатоквартирного будинку</w:t>
      </w:r>
    </w:p>
    <w:p w:rsidR="00CA16F6" w:rsidRPr="00320BE0" w:rsidRDefault="00720539">
      <w:pPr>
        <w:jc w:val="center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b/>
          <w:bCs/>
          <w:sz w:val="26"/>
          <w:szCs w:val="26"/>
        </w:rPr>
        <w:t>”,</w:t>
      </w:r>
    </w:p>
    <w:p w:rsidR="00CA16F6" w:rsidRPr="00320BE0" w:rsidRDefault="00720539">
      <w:pPr>
        <w:jc w:val="center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проведених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“02” листопада 2015</w:t>
      </w: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 року,</w:t>
      </w:r>
    </w:p>
    <w:p w:rsidR="00CA16F6" w:rsidRPr="00320BE0" w:rsidRDefault="00720539">
      <w:pPr>
        <w:jc w:val="center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за місцезнаходженням: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м.Всегараздів, вул.Щаслива, буд.1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rPr>
          <w:rFonts w:ascii="Times New Roman" w:hAnsi="Times New Roman" w:cs="Times New Roman"/>
          <w:i/>
          <w:iCs/>
          <w:u w:val="single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У   разі   створення  об’єднання  власниками  квартир  та/або нежитлових  приміщень  у  двох  і більше багатоквартирних будинках слід зазнач</w:t>
      </w:r>
      <w:bookmarkStart w:id="0" w:name="_GoBack"/>
      <w:bookmarkEnd w:id="0"/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ати всі будинки: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center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“ </w:t>
      </w:r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>за місцезнаходженням:</w:t>
      </w:r>
      <w:r w:rsidRPr="00320BE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м.Всегараздів, вул.Щаслива, буд.1, буд.3, буд.5 ”</w:t>
      </w:r>
    </w:p>
    <w:p w:rsidR="00CA16F6" w:rsidRPr="00320BE0" w:rsidRDefault="00CA16F6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CA16F6" w:rsidRPr="00320BE0" w:rsidRDefault="00720539">
      <w:pPr>
        <w:rPr>
          <w:rFonts w:ascii="Times New Roman" w:hAnsi="Times New Roman" w:cs="Times New Roman"/>
        </w:rPr>
      </w:pPr>
      <w:r w:rsidRPr="00320BE0">
        <w:rPr>
          <w:rFonts w:ascii="Times New Roman" w:eastAsia="Liberation Serif;Times New Roma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Місто Всегараздів</w:t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  <w:u w:val="single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</w:r>
      <w:r w:rsidRPr="00320BE0">
        <w:rPr>
          <w:rFonts w:ascii="Times New Roman" w:eastAsia="Liberation Serif;Times New Roma" w:hAnsi="Times New Roman" w:cs="Times New Roman"/>
          <w:bCs/>
          <w:sz w:val="26"/>
          <w:szCs w:val="26"/>
        </w:rPr>
        <w:tab/>
        <w:t>“</w:t>
      </w:r>
      <w:r w:rsidRPr="00320BE0">
        <w:rPr>
          <w:rFonts w:ascii="Times New Roman" w:eastAsia="Liberation Serif;Times New Roma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17</w:t>
      </w:r>
      <w:r w:rsidRPr="00320BE0">
        <w:rPr>
          <w:rFonts w:ascii="Times New Roman" w:hAnsi="Times New Roman" w:cs="Times New Roman"/>
          <w:bCs/>
          <w:sz w:val="26"/>
          <w:szCs w:val="26"/>
        </w:rPr>
        <w:t xml:space="preserve">”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листопада</w:t>
      </w:r>
      <w:r w:rsidRPr="00320BE0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15</w:t>
      </w:r>
      <w:r w:rsidRPr="00320BE0">
        <w:rPr>
          <w:rFonts w:ascii="Times New Roman" w:hAnsi="Times New Roman" w:cs="Times New Roman"/>
          <w:bCs/>
          <w:sz w:val="26"/>
          <w:szCs w:val="26"/>
        </w:rPr>
        <w:t xml:space="preserve"> р.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i/>
          <w:iCs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Рекомендуємо окремо зазначати дату проведення установчих зборів та дату фактичного складання протоколу - адже у разі, коли проводиться письмове опитування, скласти протокол у день проведення зборів неможливо.</w:t>
      </w:r>
    </w:p>
    <w:p w:rsidR="00CA16F6" w:rsidRPr="00320BE0" w:rsidRDefault="00CA16F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 xml:space="preserve">І. ЗАГАЛЬНА </w:t>
      </w:r>
      <w:r w:rsidRPr="00320BE0">
        <w:rPr>
          <w:rFonts w:ascii="Times New Roman" w:hAnsi="Times New Roman" w:cs="Times New Roman"/>
          <w:b/>
          <w:bCs/>
          <w:sz w:val="26"/>
          <w:szCs w:val="26"/>
        </w:rPr>
        <w:t>ІНФОРМАЦІЯ</w:t>
      </w: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</w:rPr>
      </w:pP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Загальна кількість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 багатоквартирного будинку: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11 (одинадцять)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Загальна площа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всіх квартир та нежитлових приміщень багатоквартирного будинку: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600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У зборах</w:t>
      </w:r>
      <w:r w:rsidRPr="00320BE0"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представників співвласники в кількості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6 (шести)</w:t>
      </w:r>
      <w:r w:rsidRPr="00320BE0">
        <w:rPr>
          <w:rFonts w:ascii="Times New Roman" w:hAnsi="Times New Roman" w:cs="Times New Roman"/>
          <w:sz w:val="26"/>
          <w:szCs w:val="26"/>
        </w:rPr>
        <w:t xml:space="preserve"> осіб, яким належать квартири та/або нежитлові приміщення багатоквартирного будинку загальною площею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300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У письмовому опитуванні</w:t>
      </w:r>
      <w:r w:rsidRPr="00320BE0">
        <w:rPr>
          <w:rFonts w:ascii="Times New Roman" w:hAnsi="Times New Roman" w:cs="Times New Roman"/>
          <w:sz w:val="26"/>
          <w:szCs w:val="26"/>
        </w:rPr>
        <w:t xml:space="preserve"> взяли участь особисто та/або через пред</w:t>
      </w:r>
      <w:r w:rsidRPr="00320BE0">
        <w:rPr>
          <w:rFonts w:ascii="Times New Roman" w:hAnsi="Times New Roman" w:cs="Times New Roman"/>
          <w:sz w:val="26"/>
          <w:szCs w:val="26"/>
        </w:rPr>
        <w:t xml:space="preserve">ставників співвласники в кількості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4 (чотири)</w:t>
      </w:r>
      <w:r w:rsidRPr="00320BE0">
        <w:rPr>
          <w:rFonts w:ascii="Times New Roman" w:hAnsi="Times New Roman" w:cs="Times New Roman"/>
          <w:sz w:val="26"/>
          <w:szCs w:val="26"/>
        </w:rPr>
        <w:t xml:space="preserve"> особи, яким належать квартири та/або нежитлові приміщення у багатоквартирному будинку загальною площею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240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iCs/>
          <w:sz w:val="22"/>
          <w:szCs w:val="22"/>
        </w:rPr>
        <w:t>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У   разі   створення  об’єднання  власниками  квартир  та/або нежитлових  приміщень  у  д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вох  і більше багатоквартирних будинках наведену в розділі І інформацію слід зазначати окремо для кожного будинку, наприклад: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“Загальна кількість співвласників багатоквартирного будинку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: 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по вул.Щасливій, буд.1 - 12 (дванадцять), по вул. Щасливій, буд.3 - 1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0 (десять), по вул. Щасливій, буд.5, - 16 (шістнадцять).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” і т.д.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ІІ. ПОРЯДОК ДЕННИЙ ЗБОРІВ</w:t>
      </w: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>Обрання голови Зборів.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>Створення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Затвердження статуту Об’єднання співвласників </w:t>
      </w:r>
      <w:r w:rsidRPr="00320BE0">
        <w:rPr>
          <w:rFonts w:ascii="Times New Roman" w:hAnsi="Times New Roman" w:cs="Times New Roman"/>
          <w:sz w:val="26"/>
          <w:szCs w:val="26"/>
        </w:rPr>
        <w:t>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>Вибори правління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>Вибори ревізійної комісії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”.</w:t>
      </w:r>
    </w:p>
    <w:p w:rsidR="00CA16F6" w:rsidRPr="00320BE0" w:rsidRDefault="00720539">
      <w:pPr>
        <w:numPr>
          <w:ilvl w:val="0"/>
          <w:numId w:val="2"/>
        </w:numPr>
        <w:ind w:left="1134" w:hanging="454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Надання повноважень представнику </w:t>
      </w:r>
      <w:r w:rsidRPr="00320BE0">
        <w:rPr>
          <w:rFonts w:ascii="Times New Roman" w:hAnsi="Times New Roman" w:cs="Times New Roman"/>
          <w:sz w:val="26"/>
          <w:szCs w:val="26"/>
        </w:rPr>
        <w:t>Зборів щодо державної реєстрації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”.</w:t>
      </w:r>
    </w:p>
    <w:p w:rsidR="00CA16F6" w:rsidRPr="00320BE0" w:rsidRDefault="00CA16F6">
      <w:pPr>
        <w:jc w:val="both"/>
        <w:rPr>
          <w:rFonts w:ascii="Times New Roman" w:hAnsi="Times New Roman" w:cs="Times New Roman"/>
          <w:bCs/>
          <w:sz w:val="26"/>
          <w:szCs w:val="26"/>
        </w:rPr>
        <w:sectPr w:rsidR="00CA16F6" w:rsidRPr="00320BE0">
          <w:footerReference w:type="default" r:id="rId7"/>
          <w:footerReference w:type="first" r:id="rId8"/>
          <w:pgSz w:w="11906" w:h="16838"/>
          <w:pgMar w:top="723" w:right="850" w:bottom="1973" w:left="1140" w:header="0" w:footer="563" w:gutter="0"/>
          <w:cols w:space="720"/>
          <w:formProt w:val="0"/>
          <w:titlePg/>
          <w:docGrid w:linePitch="360"/>
        </w:sectPr>
      </w:pPr>
    </w:p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lastRenderedPageBreak/>
        <w:t>ІІІ. РОЗГЛЯД ПИТАНЬ ПОРЯДКУ ДЕННОГО ЗБОРІВ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1. Слухали: Обрання голови Зборів.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Іваненко Олена Олексіївна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- запропонувала обрати головою Зборів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Cs/>
          <w:sz w:val="26"/>
          <w:szCs w:val="26"/>
        </w:rPr>
        <w:t xml:space="preserve">“Обрати головою Зборів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Петренка Петра Петровича</w:t>
      </w:r>
      <w:r w:rsidRPr="00320BE0">
        <w:rPr>
          <w:rFonts w:ascii="Times New Roman" w:hAnsi="Times New Roman" w:cs="Times New Roman"/>
          <w:iCs/>
          <w:sz w:val="26"/>
          <w:szCs w:val="26"/>
        </w:rPr>
        <w:t>.”</w:t>
      </w:r>
    </w:p>
    <w:p w:rsidR="00CA16F6" w:rsidRPr="00320BE0" w:rsidRDefault="00720539">
      <w:pPr>
        <w:ind w:left="624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за”</w:t>
      </w:r>
      <w:r w:rsidRPr="00320BE0">
        <w:rPr>
          <w:rFonts w:ascii="Times New Roman" w:hAnsi="Times New Roman" w:cs="Times New Roman"/>
          <w:sz w:val="26"/>
          <w:szCs w:val="26"/>
        </w:rPr>
        <w:tab/>
      </w:r>
      <w:r w:rsidRPr="00320BE0">
        <w:rPr>
          <w:rFonts w:ascii="Times New Roman" w:hAnsi="Times New Roman" w:cs="Times New Roman"/>
          <w:sz w:val="22"/>
          <w:szCs w:val="22"/>
        </w:rPr>
        <w:t>–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 (п’ять)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</w:t>
      </w:r>
      <w:r w:rsidRPr="00320BE0">
        <w:rPr>
          <w:rFonts w:ascii="Times New Roman" w:hAnsi="Times New Roman" w:cs="Times New Roman"/>
          <w:sz w:val="26"/>
          <w:szCs w:val="26"/>
        </w:rPr>
        <w:t xml:space="preserve">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240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</w:p>
    <w:p w:rsidR="00CA16F6" w:rsidRPr="00320BE0" w:rsidRDefault="00720539">
      <w:pPr>
        <w:ind w:left="624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проти”</w:t>
      </w:r>
      <w:r w:rsidRPr="00320BE0">
        <w:rPr>
          <w:rFonts w:ascii="Times New Roman" w:hAnsi="Times New Roman" w:cs="Times New Roman"/>
          <w:sz w:val="26"/>
          <w:szCs w:val="26"/>
        </w:rPr>
        <w:tab/>
      </w:r>
      <w:r w:rsidRPr="00320BE0">
        <w:rPr>
          <w:rFonts w:ascii="Times New Roman" w:hAnsi="Times New Roman" w:cs="Times New Roman"/>
          <w:sz w:val="22"/>
          <w:szCs w:val="22"/>
        </w:rPr>
        <w:t>–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2"/>
          <w:szCs w:val="22"/>
        </w:rPr>
        <w:t>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Зверніть увагу, що з цього питання 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письмове опитування не проводиться та, відповідно, результати визначаються просто за голосуванням 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  <w:u w:val="single"/>
        </w:rPr>
        <w:t>присутніх на Зборах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- відповідно до частини шостої статті 6 Закону України “Про об’єднання співвласників багатоквартирного будинку”.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2. Слухали: Створення О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”.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Іваненко Олена Олексіївна,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>- запропонували створити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“Створити Об’єднання </w:t>
      </w:r>
      <w:r w:rsidRPr="00320BE0">
        <w:rPr>
          <w:rFonts w:ascii="Times New Roman" w:hAnsi="Times New Roman" w:cs="Times New Roman"/>
          <w:sz w:val="26"/>
          <w:szCs w:val="26"/>
        </w:rPr>
        <w:t>співвласників багатоквартирного будинку “</w:t>
      </w:r>
      <w:r w:rsidRPr="00320BE0">
        <w:rPr>
          <w:rFonts w:ascii="Times New Roman" w:hAnsi="Times New Roman" w:cs="Times New Roman"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”.”</w:t>
      </w:r>
    </w:p>
    <w:p w:rsidR="00CA16F6" w:rsidRPr="00320BE0" w:rsidRDefault="00720539">
      <w:pPr>
        <w:ind w:left="624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за”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9 (дев’ять)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480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</w:p>
    <w:p w:rsidR="00CA16F6" w:rsidRPr="00320BE0" w:rsidRDefault="00720539">
      <w:pPr>
        <w:ind w:left="624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проти”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 У   разі   створення  об’єднання  власниками  квартир  та/або нежитлових  приміщень  у  двох  і більше багатоквартирних будинках результати голосування слід зазначати окремо за кожним будинком, наприклад: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“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по вул.Щасливій, буд.1 - 5 (п’ять) співвласників, загальна площа квартир та/або нежитлових приміщень яких становить 240 м</w:t>
      </w:r>
      <w:r w:rsidRPr="00320BE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Times New Roman" w:hAnsi="Times New Roman" w:cs="Times New Roman"/>
          <w:sz w:val="22"/>
          <w:szCs w:val="22"/>
        </w:rPr>
        <w:t>по вул. Щасливій, буд.3 - 6 (шість) співвласників, загальна площа квартир та/або нежитлових приміщень яких становить 360 м</w:t>
      </w:r>
      <w:r w:rsidRPr="00320BE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Times New Roman" w:hAnsi="Times New Roman" w:cs="Times New Roman"/>
          <w:sz w:val="22"/>
          <w:szCs w:val="22"/>
        </w:rPr>
        <w:t>по вул.</w:t>
      </w:r>
      <w:r w:rsidRPr="00320BE0">
        <w:rPr>
          <w:rFonts w:ascii="Times New Roman" w:eastAsia="Times New Roman" w:hAnsi="Times New Roman" w:cs="Times New Roman"/>
          <w:sz w:val="22"/>
          <w:szCs w:val="22"/>
        </w:rPr>
        <w:t xml:space="preserve"> Щасливій, буд.5, - 4 (чотири) співвласники, загальна площа квартир та/або нежитлових приміщень яких становить 240 м</w:t>
      </w:r>
      <w:r w:rsidRPr="00320BE0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>”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3. Слухали: Затвердження статуту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”.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Іваненко Олена Олексіїв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на,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>- запропонували затвердити статут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 у редакції, запропонованій ініціативною групою зі скликання установчих зборів.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lastRenderedPageBreak/>
        <w:t xml:space="preserve">“Затвердити статут Об’єднання </w:t>
      </w:r>
      <w:r w:rsidRPr="00320BE0">
        <w:rPr>
          <w:rFonts w:ascii="Times New Roman" w:hAnsi="Times New Roman" w:cs="Times New Roman"/>
          <w:sz w:val="26"/>
          <w:szCs w:val="26"/>
        </w:rPr>
        <w:t>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 у редакції, запропонованій ініціативною групою зі скликання установчих зборів.”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за”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9 (дев’ять)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480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проти”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 xml:space="preserve">1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(один)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color w:val="0000CC"/>
          <w:sz w:val="26"/>
          <w:szCs w:val="26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4. Слухали: Вибори правління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”.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Іваненко Олена Олексіївна,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>- запропонували  о</w:t>
      </w:r>
      <w:r w:rsidRPr="00320BE0">
        <w:rPr>
          <w:rFonts w:ascii="Times New Roman" w:hAnsi="Times New Roman" w:cs="Times New Roman"/>
          <w:sz w:val="26"/>
          <w:szCs w:val="26"/>
        </w:rPr>
        <w:t>брати правління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 xml:space="preserve">”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Петровича, Іваненко Олени Олексіївни, Шмідта Отто.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>“О</w:t>
      </w:r>
      <w:r w:rsidRPr="00320BE0">
        <w:rPr>
          <w:rFonts w:ascii="Times New Roman" w:hAnsi="Times New Roman" w:cs="Times New Roman"/>
          <w:sz w:val="26"/>
          <w:szCs w:val="26"/>
        </w:rPr>
        <w:t>брати правління Об’єднання співвласників багаток</w:t>
      </w:r>
      <w:r w:rsidRPr="00320BE0">
        <w:rPr>
          <w:rFonts w:ascii="Times New Roman" w:hAnsi="Times New Roman" w:cs="Times New Roman"/>
          <w:sz w:val="26"/>
          <w:szCs w:val="26"/>
        </w:rPr>
        <w:t>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 xml:space="preserve">”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Петровича, Іваненко Олени Олексіївни, Шмідта Отто.</w:t>
      </w:r>
      <w:r w:rsidRPr="00320BE0">
        <w:rPr>
          <w:rFonts w:ascii="Times New Roman" w:hAnsi="Times New Roman" w:cs="Times New Roman"/>
          <w:sz w:val="26"/>
          <w:szCs w:val="26"/>
        </w:rPr>
        <w:t>”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за”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9 (дев’ять)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480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проти”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Рішення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5. Слухали: Вибори ревізійної комісії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”.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Іваненко Олена Олексіївна,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 xml:space="preserve">Петренко Петро Петрович </w:t>
      </w:r>
      <w:r w:rsidRPr="00320BE0">
        <w:rPr>
          <w:rFonts w:ascii="Times New Roman" w:hAnsi="Times New Roman" w:cs="Times New Roman"/>
          <w:sz w:val="26"/>
          <w:szCs w:val="26"/>
        </w:rPr>
        <w:t>- запропонували о</w:t>
      </w:r>
      <w:r w:rsidRPr="00320BE0">
        <w:rPr>
          <w:rFonts w:ascii="Times New Roman" w:hAnsi="Times New Roman" w:cs="Times New Roman"/>
          <w:sz w:val="26"/>
          <w:szCs w:val="26"/>
        </w:rPr>
        <w:t>брати ревізійну комісію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 xml:space="preserve">”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Ковальчука Костянтина Костянтиновича, Степаненко Степаниди Степанівни, Василенка Василя Васильовича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О</w:t>
      </w:r>
      <w:r w:rsidRPr="00320BE0">
        <w:rPr>
          <w:rFonts w:ascii="Times New Roman" w:hAnsi="Times New Roman" w:cs="Times New Roman"/>
          <w:sz w:val="26"/>
          <w:szCs w:val="26"/>
        </w:rPr>
        <w:t>брати ревізійну комісію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 xml:space="preserve">” у складі: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Ковальчука Костянтина Костянтиновича, Степаненко Степаниди Степанівни, Василенка Василя Васильовича</w:t>
      </w:r>
      <w:r w:rsidRPr="00320BE0">
        <w:rPr>
          <w:rFonts w:ascii="Times New Roman" w:hAnsi="Times New Roman" w:cs="Times New Roman"/>
          <w:sz w:val="26"/>
          <w:szCs w:val="26"/>
        </w:rPr>
        <w:t>.”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за”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10 (десять)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квартир та/або нежитлових приміщень яких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540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проти”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 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---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---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Рішення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 xml:space="preserve"> (“</w:t>
      </w:r>
      <w:r w:rsidRPr="00320BE0">
        <w:rPr>
          <w:rFonts w:ascii="Times New Roman" w:hAnsi="Times New Roman" w:cs="Times New Roman"/>
          <w:iCs/>
          <w:sz w:val="26"/>
          <w:szCs w:val="26"/>
        </w:rPr>
        <w:t>прийнято” або “не прийнято”</w:t>
      </w:r>
      <w:r w:rsidRPr="00320BE0">
        <w:rPr>
          <w:rFonts w:ascii="Times New Roman" w:hAnsi="Times New Roman" w:cs="Times New Roman"/>
          <w:sz w:val="26"/>
          <w:szCs w:val="26"/>
        </w:rPr>
        <w:t>).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6. 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Слухали: Надання повноважень представнику Зборів щодо державної реєстрації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Щаслива оселя</w:t>
      </w:r>
      <w:r w:rsidRPr="00320BE0">
        <w:rPr>
          <w:rFonts w:ascii="Times New Roman" w:hAnsi="Times New Roman" w:cs="Times New Roman"/>
          <w:b/>
          <w:bCs/>
          <w:sz w:val="26"/>
          <w:szCs w:val="26"/>
          <w:u w:val="single"/>
        </w:rPr>
        <w:t>”.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Виступили: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lastRenderedPageBreak/>
        <w:t xml:space="preserve">Іваненко Олена Олексіївна </w:t>
      </w:r>
      <w:r w:rsidRPr="00320BE0">
        <w:rPr>
          <w:rFonts w:ascii="Times New Roman" w:hAnsi="Times New Roman" w:cs="Times New Roman"/>
          <w:sz w:val="26"/>
          <w:szCs w:val="26"/>
        </w:rPr>
        <w:t>- запропонувала у</w:t>
      </w:r>
      <w:r w:rsidRPr="00320BE0">
        <w:rPr>
          <w:rFonts w:ascii="Times New Roman" w:hAnsi="Times New Roman" w:cs="Times New Roman"/>
          <w:sz w:val="26"/>
          <w:szCs w:val="26"/>
        </w:rPr>
        <w:t xml:space="preserve">повноважити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підписати затверджений</w:t>
      </w:r>
      <w:r w:rsidRPr="00320BE0">
        <w:rPr>
          <w:rFonts w:ascii="Times New Roman" w:hAnsi="Times New Roman" w:cs="Times New Roman"/>
          <w:sz w:val="26"/>
          <w:szCs w:val="26"/>
        </w:rPr>
        <w:t xml:space="preserve"> Зборами статут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”, а також підготувати та підписати протокол цих Зборів та інші документи, необхідні для державної реєстрації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”, та подати ці документи для державної реєстрації Об'єднання.</w:t>
      </w:r>
    </w:p>
    <w:p w:rsidR="00CA16F6" w:rsidRPr="00320BE0" w:rsidRDefault="00720539">
      <w:p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Голосували: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“Уповноважити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Петренка Петра Петровича</w:t>
      </w:r>
      <w:r w:rsidRPr="00320BE0">
        <w:rPr>
          <w:rFonts w:ascii="Times New Roman" w:hAnsi="Times New Roman" w:cs="Times New Roman"/>
          <w:sz w:val="26"/>
          <w:szCs w:val="26"/>
        </w:rPr>
        <w:t xml:space="preserve"> підписати затверджений Зборами статут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 xml:space="preserve">”, а також підготувати та підписати </w:t>
      </w:r>
      <w:r w:rsidRPr="00320BE0">
        <w:rPr>
          <w:rFonts w:ascii="Times New Roman" w:hAnsi="Times New Roman" w:cs="Times New Roman"/>
          <w:sz w:val="26"/>
          <w:szCs w:val="26"/>
        </w:rPr>
        <w:t>протокол цих Зборів та інші документи, необхідні для державної реєстрації Об’єднання співвласників багатоквартирного будинку “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</w:rPr>
        <w:t>Щаслива оселя</w:t>
      </w:r>
      <w:r w:rsidRPr="00320BE0">
        <w:rPr>
          <w:rFonts w:ascii="Times New Roman" w:hAnsi="Times New Roman" w:cs="Times New Roman"/>
          <w:sz w:val="26"/>
          <w:szCs w:val="26"/>
        </w:rPr>
        <w:t>”, та подати ці документи для державної реєстрації Об'єднання.”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за”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9 (дев’ять)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співвласників, загальна площа квар</w:t>
      </w:r>
      <w:r w:rsidRPr="00320BE0">
        <w:rPr>
          <w:rFonts w:ascii="Times New Roman" w:hAnsi="Times New Roman" w:cs="Times New Roman"/>
          <w:sz w:val="26"/>
          <w:szCs w:val="26"/>
        </w:rPr>
        <w:t xml:space="preserve">тир та/або нежитлових приміщень яких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480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;</w:t>
      </w:r>
    </w:p>
    <w:p w:rsidR="00CA16F6" w:rsidRPr="00320BE0" w:rsidRDefault="00720539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eastAsia="Liberation Serif;Times New Roma" w:hAnsi="Times New Roman" w:cs="Times New Roman"/>
          <w:sz w:val="26"/>
          <w:szCs w:val="26"/>
        </w:rPr>
        <w:t>“</w:t>
      </w:r>
      <w:r w:rsidRPr="00320BE0">
        <w:rPr>
          <w:rFonts w:ascii="Times New Roman" w:hAnsi="Times New Roman" w:cs="Times New Roman"/>
          <w:sz w:val="26"/>
          <w:szCs w:val="26"/>
        </w:rPr>
        <w:t>проти”</w:t>
      </w:r>
      <w:r w:rsidRPr="00320BE0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1 (один)</w:t>
      </w:r>
      <w:r w:rsidRPr="00320BE0">
        <w:rPr>
          <w:rFonts w:ascii="Times New Roman" w:hAnsi="Times New Roman" w:cs="Times New Roman"/>
          <w:sz w:val="26"/>
          <w:szCs w:val="26"/>
        </w:rPr>
        <w:t xml:space="preserve"> співвласник, загальна площа квартир та/або нежитлових приміщень якого становить </w:t>
      </w:r>
      <w:r w:rsidRPr="00320BE0">
        <w:rPr>
          <w:rFonts w:ascii="Times New Roman" w:hAnsi="Times New Roman" w:cs="Times New Roman"/>
          <w:i/>
          <w:iCs/>
          <w:color w:val="0000CC"/>
          <w:sz w:val="26"/>
          <w:szCs w:val="26"/>
          <w:u w:val="single"/>
        </w:rPr>
        <w:t>60</w:t>
      </w:r>
      <w:r w:rsidRPr="00320BE0">
        <w:rPr>
          <w:rFonts w:ascii="Times New Roman" w:hAnsi="Times New Roman" w:cs="Times New Roman"/>
          <w:sz w:val="26"/>
          <w:szCs w:val="26"/>
        </w:rPr>
        <w:t xml:space="preserve"> м</w:t>
      </w:r>
      <w:r w:rsidRPr="00320BE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  <w:bCs/>
          <w:sz w:val="26"/>
          <w:szCs w:val="26"/>
        </w:rPr>
        <w:t>Рішення</w:t>
      </w:r>
      <w:r w:rsidRPr="00320BE0">
        <w:rPr>
          <w:rFonts w:ascii="Times New Roman" w:hAnsi="Times New Roman" w:cs="Times New Roman"/>
          <w:sz w:val="26"/>
          <w:szCs w:val="26"/>
        </w:rPr>
        <w:t xml:space="preserve">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прийнято</w:t>
      </w:r>
      <w:r w:rsidRPr="00320BE0">
        <w:rPr>
          <w:rFonts w:ascii="Times New Roman" w:hAnsi="Times New Roman" w:cs="Times New Roman"/>
          <w:sz w:val="26"/>
          <w:szCs w:val="26"/>
        </w:rPr>
        <w:t xml:space="preserve"> (“</w:t>
      </w:r>
      <w:r w:rsidRPr="00320BE0">
        <w:rPr>
          <w:rFonts w:ascii="Times New Roman" w:hAnsi="Times New Roman" w:cs="Times New Roman"/>
          <w:iCs/>
          <w:sz w:val="26"/>
          <w:szCs w:val="26"/>
        </w:rPr>
        <w:t>прийнято” або “не прийнято”</w:t>
      </w:r>
      <w:r w:rsidRPr="00320BE0">
        <w:rPr>
          <w:rFonts w:ascii="Times New Roman" w:hAnsi="Times New Roman" w:cs="Times New Roman"/>
          <w:sz w:val="26"/>
          <w:szCs w:val="26"/>
        </w:rPr>
        <w:t>).</w:t>
      </w:r>
    </w:p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  <w:sectPr w:rsidR="00CA16F6" w:rsidRPr="00320BE0">
          <w:footerReference w:type="default" r:id="rId9"/>
          <w:footerReference w:type="first" r:id="rId10"/>
          <w:pgSz w:w="11906" w:h="16838"/>
          <w:pgMar w:top="723" w:right="850" w:bottom="1973" w:left="1140" w:header="0" w:footer="563" w:gutter="0"/>
          <w:cols w:space="720"/>
          <w:formProt w:val="0"/>
          <w:titlePg/>
          <w:docGrid w:linePitch="360"/>
        </w:sectPr>
      </w:pP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Питання порядку денного: “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Обрання голови Зборів.”</w:t>
            </w:r>
          </w:p>
          <w:p w:rsidR="00CA16F6" w:rsidRPr="00320BE0" w:rsidRDefault="00CA16F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>Пропозиція, яка ставиться на голосування щодо питання порядку денного: “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Обрати головою Зборів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>Петренка Петра Петровича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.”</w:t>
            </w:r>
          </w:p>
          <w:p w:rsidR="00CA16F6" w:rsidRPr="00320BE0" w:rsidRDefault="00CA16F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квартири/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нежитло-вого примі-щення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нежитло-вого примі-щення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ласності на квартиру/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 сумісна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власність</w:t>
            </w:r>
          </w:p>
        </w:tc>
      </w:tr>
      <w:tr w:rsidR="00CA16F6" w:rsidRPr="00320BE0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Козачок Зиновій Сигізмундович,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Свідоцтво про право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ТОВ “Панцерфауст-Україна”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16F6" w:rsidRPr="00320BE0" w:rsidRDefault="00CA16F6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CA16F6" w:rsidRPr="00320BE0" w:rsidRDefault="0072053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CC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20BE0"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  <w:t>Коментар:</w:t>
      </w:r>
      <w:r w:rsidRPr="00320BE0">
        <w:rPr>
          <w:rFonts w:ascii="Times New Roman" w:eastAsia="Times New Roman" w:hAnsi="Times New Roman" w:cs="Times New Roman"/>
          <w:bCs/>
          <w:sz w:val="22"/>
          <w:szCs w:val="22"/>
        </w:rPr>
        <w:t xml:space="preserve">  У   разі   створення  об’єднання  власниками  квартир  та/або нежитлових  приміщень  у  двох  і більше багатоквартирних будинках рекомендуємо в колонці “№ квартири/нежитлового приміщення” зазначати повну адресу (вулицю, будинок, № квартири)</w:t>
      </w:r>
    </w:p>
    <w:p w:rsidR="00CA16F6" w:rsidRPr="00320BE0" w:rsidRDefault="00720539">
      <w:pPr>
        <w:jc w:val="both"/>
        <w:rPr>
          <w:rFonts w:ascii="Times New Roman" w:hAnsi="Times New Roman" w:cs="Times New Roman"/>
          <w:sz w:val="26"/>
          <w:szCs w:val="26"/>
        </w:rPr>
      </w:pPr>
      <w:r w:rsidRPr="00320BE0">
        <w:rPr>
          <w:rFonts w:ascii="Times New Roman" w:hAnsi="Times New Roman" w:cs="Times New Roman"/>
        </w:rPr>
        <w:br w:type="page"/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“2. Створення Об’єднання співвласників багатоквартирного будинку “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“Створити Об’єднання співвласників багатоквартирного будинку “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”.</w:t>
            </w:r>
          </w:p>
          <w:p w:rsidR="00CA16F6" w:rsidRPr="00320BE0" w:rsidRDefault="00CA16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квартири/ нежитло-вого примі-щення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нежитло-вого примі-щення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представника та документ, що надає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Зиновій Сигізмундович,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ТОВ “Панцерфауст-Україна”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16F6" w:rsidRPr="00320BE0" w:rsidRDefault="00720539">
      <w:pPr>
        <w:jc w:val="both"/>
        <w:rPr>
          <w:rFonts w:ascii="Times New Roman" w:hAnsi="Times New Roman" w:cs="Times New Roman"/>
          <w:sz w:val="22"/>
          <w:szCs w:val="22"/>
        </w:rPr>
      </w:pPr>
      <w:r w:rsidRPr="00320BE0">
        <w:rPr>
          <w:rFonts w:ascii="Times New Roman" w:hAnsi="Times New Roman" w:cs="Times New Roman"/>
        </w:rPr>
        <w:br w:type="page"/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“3. Затвердження статуту Об’єднання співвласників багатоквартирного будинку “Щаслива оселя”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“Затвердити статут Об’єднання співвласників багатоквартирного будинку “Щаслива оселя” у редакції, запропонованій ініціативною групою зі скликання установчих зборів.”</w:t>
            </w:r>
          </w:p>
          <w:p w:rsidR="00CA16F6" w:rsidRPr="00320BE0" w:rsidRDefault="00CA16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sz w:val="20"/>
                <w:szCs w:val="20"/>
              </w:rPr>
              <w:t>Голосування на Збо</w:t>
            </w:r>
            <w:r w:rsidRPr="00320BE0">
              <w:rPr>
                <w:rFonts w:ascii="Times New Roman" w:hAnsi="Times New Roman" w:cs="Times New Roman"/>
                <w:sz w:val="20"/>
                <w:szCs w:val="20"/>
              </w:rPr>
              <w:t>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квартири/ нежитло-вого примі-щення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нежитло-вого примі-щення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Договір купівлі-продажу №144 від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ТОВ “Панцерфауст-Україна”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16F6" w:rsidRPr="00320BE0" w:rsidRDefault="00720539">
      <w:pPr>
        <w:jc w:val="both"/>
        <w:rPr>
          <w:rFonts w:ascii="Times New Roman" w:hAnsi="Times New Roman" w:cs="Times New Roman"/>
          <w:sz w:val="22"/>
          <w:szCs w:val="22"/>
        </w:rPr>
      </w:pPr>
      <w:r w:rsidRPr="00320BE0">
        <w:rPr>
          <w:rFonts w:ascii="Times New Roman" w:hAnsi="Times New Roman" w:cs="Times New Roman"/>
        </w:rPr>
        <w:br w:type="page"/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“4. Вибори правління Об’єднання співвласників багатоквартирного будинку “Щаслива оселя”.” 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“Обрати правління Об’єднання співвласників багатоквартирного будинку “Щаслива оселя” у складі: </w:t>
            </w:r>
            <w:r w:rsidRPr="00320BE0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  <w:u w:val="single"/>
              </w:rPr>
              <w:t>Петренка Петра Петровича, Іваненко Олени Олексіївни, Шмідта Отто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.”</w:t>
            </w:r>
          </w:p>
          <w:p w:rsidR="00CA16F6" w:rsidRPr="00320BE0" w:rsidRDefault="00CA16F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Голосування на Зборах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квартири/ нежитло-вого примі-щення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нежитло-вого примі-щення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Договір купівлі-продажу №144 від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Козачок Зиновій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Сигізмундович,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ТОВ “Панцерфауст-Україна”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16F6" w:rsidRPr="00320BE0" w:rsidRDefault="00720539">
      <w:pPr>
        <w:jc w:val="both"/>
        <w:rPr>
          <w:rFonts w:ascii="Times New Roman" w:hAnsi="Times New Roman" w:cs="Times New Roman"/>
          <w:sz w:val="22"/>
          <w:szCs w:val="22"/>
        </w:rPr>
      </w:pPr>
      <w:r w:rsidRPr="00320BE0">
        <w:rPr>
          <w:rFonts w:ascii="Times New Roman" w:hAnsi="Times New Roman" w:cs="Times New Roman"/>
        </w:rPr>
        <w:br w:type="page"/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“5. Вибори ревізійної комісії Об’єднання співвласників багатоквартирного будинку “Щаслива оселя”.” </w:t>
            </w:r>
          </w:p>
          <w:p w:rsidR="00CA16F6" w:rsidRPr="00320BE0" w:rsidRDefault="0072053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</w: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“Обрати ревізійну комісію Об’єднання співвласників багатоквартирного будинку “Щаслива оселя” у складі: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>Ковальчука Костянтина Костянтиновича, Степаненко Степаниди Степанівни, Василенка В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  <w:u w:val="single"/>
              </w:rPr>
              <w:t>асиля Васильовича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.”</w:t>
            </w:r>
          </w:p>
          <w:p w:rsidR="00CA16F6" w:rsidRPr="00320BE0" w:rsidRDefault="00CA16F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Голосування на Зборах щодо 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квартири/ нежитло-вого примі-щення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нежитло-вого примі-щення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представника та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що надає представнику повноваження на голосування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Іваненко Олена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Іваненко Олена Олексіївна, ч.1 ст.242 ЦКУ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Ковальчук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Козачок Зиновій Сигізмундович,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довіреність №1 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ТОВ “Панцерфауст-Україна”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Власника-юридичну особу представляє керівник</w:t>
            </w:r>
          </w:p>
        </w:tc>
      </w:tr>
    </w:tbl>
    <w:p w:rsidR="00CA16F6" w:rsidRPr="00320BE0" w:rsidRDefault="00720539">
      <w:pPr>
        <w:jc w:val="both"/>
        <w:rPr>
          <w:rFonts w:ascii="Times New Roman" w:hAnsi="Times New Roman" w:cs="Times New Roman"/>
          <w:sz w:val="22"/>
          <w:szCs w:val="22"/>
        </w:rPr>
      </w:pPr>
      <w:r w:rsidRPr="00320BE0">
        <w:rPr>
          <w:rFonts w:ascii="Times New Roman" w:hAnsi="Times New Roman" w:cs="Times New Roman"/>
        </w:rPr>
        <w:br w:type="page"/>
      </w:r>
    </w:p>
    <w:tbl>
      <w:tblPr>
        <w:tblW w:w="14562" w:type="dxa"/>
        <w:tblInd w:w="55" w:type="dxa"/>
        <w:tblBorders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2"/>
        <w:gridCol w:w="951"/>
        <w:gridCol w:w="1137"/>
        <w:gridCol w:w="2437"/>
        <w:gridCol w:w="2437"/>
        <w:gridCol w:w="2088"/>
        <w:gridCol w:w="1537"/>
        <w:gridCol w:w="1588"/>
        <w:gridCol w:w="1975"/>
      </w:tblGrid>
      <w:tr w:rsidR="00CA16F6" w:rsidRPr="00320BE0">
        <w:trPr>
          <w:tblHeader/>
        </w:trPr>
        <w:tc>
          <w:tcPr>
            <w:tcW w:w="14562" w:type="dxa"/>
            <w:gridSpan w:val="9"/>
            <w:tcBorders>
              <w:bottom w:val="single" w:sz="2" w:space="0" w:color="000000"/>
            </w:tcBorders>
            <w:shd w:val="clear" w:color="auto" w:fill="auto"/>
          </w:tcPr>
          <w:p w:rsidR="00CA16F6" w:rsidRPr="00320BE0" w:rsidRDefault="00720539">
            <w:pPr>
              <w:pageBreakBefore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“6. Надання повноважень представнику Зборів щодо державної реєстрації Об’єднання співвласників багатоквартирного будинку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”.” </w:t>
            </w:r>
          </w:p>
          <w:p w:rsidR="00CA16F6" w:rsidRPr="00320BE0" w:rsidRDefault="00CA16F6">
            <w:pPr>
              <w:rPr>
                <w:rFonts w:ascii="Times New Roman" w:hAnsi="Times New Roman" w:cs="Times New Roman"/>
                <w:iCs/>
                <w:sz w:val="12"/>
                <w:szCs w:val="12"/>
              </w:rPr>
            </w:pPr>
          </w:p>
          <w:p w:rsidR="00CA16F6" w:rsidRPr="00320BE0" w:rsidRDefault="007205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Пропозиція, яка ставиться на голосування щодо питання порядку денного: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“Уповноважити 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Петренка Петра Петровича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підписати затверджений Зборами статут Об’єднання співвласників багатоквартирного будинку “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”, а також 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підготувати та підписати протокол цих Зборів та інші документи, необхідні для державної реєстрації Об’єднання співвласників багатоквартирного будинку “</w:t>
            </w:r>
            <w:r w:rsidRPr="00320BE0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0"/>
                <w:szCs w:val="20"/>
              </w:rPr>
              <w:t>Щаслива оселя</w:t>
            </w:r>
            <w:r w:rsidRPr="00320BE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”, та подати ці документи для державної реєстрації Об'єднання.”</w:t>
            </w:r>
          </w:p>
          <w:p w:rsidR="00CA16F6" w:rsidRPr="00320BE0" w:rsidRDefault="00CA16F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2"/>
                <w:szCs w:val="12"/>
              </w:rPr>
            </w:pPr>
          </w:p>
          <w:p w:rsidR="00CA16F6" w:rsidRPr="00320BE0" w:rsidRDefault="00720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Голосування на Зборах щодо </w:t>
            </w:r>
            <w:r w:rsidRPr="00320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 порядку денного:</w:t>
            </w:r>
          </w:p>
        </w:tc>
      </w:tr>
      <w:tr w:rsidR="00CA16F6" w:rsidRPr="00320BE0">
        <w:trPr>
          <w:tblHeader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з/п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B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квартири/ нежитло-вого примі-щення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 площа квартири/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нежитло-вого примі-щення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батькові співвласника 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Прізвище, ім’я,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по батькові представника та документ, що надає представнику повноваження на г</w:t>
            </w: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олосування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Документ, що 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підтверджує право власності на квартиру/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нежитлове приміщення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 голосування</w:t>
            </w:r>
          </w:p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(«за», «проти»)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Підпис співвласника (представника)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№144 від 01.07.2015р.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Cпільна сумісна власність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Іван Іванович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Іваненка І.І.)</w:t>
            </w:r>
          </w:p>
        </w:tc>
        <w:tc>
          <w:tcPr>
            <w:tcW w:w="1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rPr>
                <w:rFonts w:ascii="Times New Roman" w:hAnsi="Times New Roman" w:cs="Times New Roman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Василь Іванович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Олена Олексіївна, ч.1 ст.242 ЦКУ (законний представник)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дарування №777 від 01.07.2015р.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Іваненко О.О.)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Малолітній власник</w:t>
            </w: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Петренко Петро Петрович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№333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Петренка П.П.)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Ковальчук Костянтин Костянтинович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Козачок Зиновій Сигізмундович,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 xml:space="preserve">довіреність №1 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від 02.11.2015р.</w:t>
            </w: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Свідоцтво про право власності №334 від 01.07.1999р.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ПРОТИ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Козачка З.С.)</w:t>
            </w:r>
          </w:p>
        </w:tc>
        <w:tc>
          <w:tcPr>
            <w:tcW w:w="1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CA16F6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</w:p>
        </w:tc>
      </w:tr>
      <w:tr w:rsidR="00CA16F6" w:rsidRPr="00320BE0">
        <w:trPr>
          <w:cantSplit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8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60 м.кв.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ТОВ “Панцерфауст-Україна”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Шмідт Отто,</w:t>
            </w:r>
          </w:p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наказ №1 від 03.03.2003р.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Договір купівлі-продажу №44 від 02.02.2009р.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ЗА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(підпис Шмідта Отто)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6F6" w:rsidRPr="00320BE0" w:rsidRDefault="00720539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</w:pP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Власника</w:t>
            </w:r>
            <w:r w:rsidRPr="00320BE0">
              <w:rPr>
                <w:rFonts w:ascii="Times New Roman" w:hAnsi="Times New Roman" w:cs="Times New Roman"/>
                <w:bCs/>
                <w:i/>
                <w:iCs/>
                <w:color w:val="0000CC"/>
                <w:sz w:val="20"/>
                <w:szCs w:val="20"/>
              </w:rPr>
              <w:t>-юридичну особу представляє керівник</w:t>
            </w:r>
          </w:p>
        </w:tc>
      </w:tr>
    </w:tbl>
    <w:p w:rsidR="00CA16F6" w:rsidRPr="00320BE0" w:rsidRDefault="00CA16F6">
      <w:pPr>
        <w:jc w:val="both"/>
        <w:rPr>
          <w:rFonts w:ascii="Times New Roman" w:hAnsi="Times New Roman" w:cs="Times New Roman"/>
          <w:sz w:val="26"/>
          <w:szCs w:val="26"/>
        </w:rPr>
        <w:sectPr w:rsidR="00CA16F6" w:rsidRPr="00320BE0">
          <w:headerReference w:type="default" r:id="rId11"/>
          <w:footerReference w:type="default" r:id="rId12"/>
          <w:pgSz w:w="16838" w:h="11906" w:orient="landscape"/>
          <w:pgMar w:top="1309" w:right="1134" w:bottom="2126" w:left="1134" w:header="750" w:footer="645" w:gutter="0"/>
          <w:cols w:space="720"/>
          <w:formProt w:val="0"/>
        </w:sectPr>
      </w:pPr>
    </w:p>
    <w:p w:rsidR="00CA16F6" w:rsidRPr="00320BE0" w:rsidRDefault="00CA16F6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CA16F6" w:rsidRPr="00320BE0" w:rsidRDefault="007205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20BE0">
        <w:rPr>
          <w:rFonts w:ascii="Times New Roman" w:hAnsi="Times New Roman" w:cs="Times New Roman"/>
          <w:b/>
          <w:bCs/>
          <w:sz w:val="26"/>
          <w:szCs w:val="26"/>
        </w:rPr>
        <w:t>IV. ДОДАТОК</w:t>
      </w:r>
    </w:p>
    <w:p w:rsidR="00CA16F6" w:rsidRPr="00320BE0" w:rsidRDefault="00CA16F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16F6" w:rsidRPr="00320BE0" w:rsidRDefault="00720539">
      <w:pPr>
        <w:ind w:firstLine="709"/>
        <w:jc w:val="both"/>
        <w:rPr>
          <w:rFonts w:ascii="Times New Roman" w:hAnsi="Times New Roman" w:cs="Times New Roman"/>
        </w:rPr>
      </w:pPr>
      <w:r w:rsidRPr="00320BE0">
        <w:rPr>
          <w:rFonts w:ascii="Times New Roman" w:hAnsi="Times New Roman" w:cs="Times New Roman"/>
          <w:sz w:val="26"/>
          <w:szCs w:val="26"/>
        </w:rPr>
        <w:t xml:space="preserve">Листки письмового опитування, заповнені відповідно до вимог абзацу четвертого частини восьмої статті 10 Закону України «Про особливості здійснення права власності у багатоквартирному будинку», пронумеровані </w:t>
      </w:r>
      <w:r w:rsidRPr="00320BE0">
        <w:rPr>
          <w:rFonts w:ascii="Times New Roman" w:hAnsi="Times New Roman" w:cs="Times New Roman"/>
          <w:sz w:val="26"/>
          <w:szCs w:val="26"/>
        </w:rPr>
        <w:t xml:space="preserve">та прошнуровані на </w:t>
      </w:r>
      <w:r w:rsidRPr="00320BE0">
        <w:rPr>
          <w:rFonts w:ascii="Times New Roman" w:hAnsi="Times New Roman" w:cs="Times New Roman"/>
          <w:b/>
          <w:bCs/>
          <w:i/>
          <w:iCs/>
          <w:color w:val="0000CC"/>
          <w:sz w:val="26"/>
          <w:szCs w:val="26"/>
        </w:rPr>
        <w:t>4 (чотирьох)</w:t>
      </w:r>
      <w:r w:rsidRPr="00320BE0">
        <w:rPr>
          <w:rFonts w:ascii="Times New Roman" w:hAnsi="Times New Roman" w:cs="Times New Roman"/>
          <w:sz w:val="26"/>
          <w:szCs w:val="26"/>
        </w:rPr>
        <w:t xml:space="preserve"> аркушах</w:t>
      </w:r>
      <w:r w:rsidRPr="00320BE0">
        <w:rPr>
          <w:rFonts w:ascii="Times New Roman" w:hAnsi="Times New Roman" w:cs="Times New Roman"/>
          <w:sz w:val="20"/>
          <w:szCs w:val="20"/>
        </w:rPr>
        <w:t xml:space="preserve"> (в разі проведення письмового опитування)</w:t>
      </w:r>
      <w:r w:rsidRPr="00320BE0">
        <w:rPr>
          <w:rFonts w:ascii="Times New Roman" w:hAnsi="Times New Roman" w:cs="Times New Roman"/>
          <w:sz w:val="26"/>
          <w:szCs w:val="26"/>
        </w:rPr>
        <w:t>.</w:t>
      </w: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F6" w:rsidRPr="00320BE0" w:rsidRDefault="00CA16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16F6" w:rsidRPr="00320BE0">
      <w:footerReference w:type="default" r:id="rId13"/>
      <w:footerReference w:type="first" r:id="rId14"/>
      <w:pgSz w:w="11906" w:h="16838"/>
      <w:pgMar w:top="723" w:right="850" w:bottom="1973" w:left="1140" w:header="0" w:footer="563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39" w:rsidRDefault="00720539">
      <w:pPr>
        <w:rPr>
          <w:rFonts w:hint="eastAsia"/>
        </w:rPr>
      </w:pPr>
      <w:r>
        <w:separator/>
      </w:r>
    </w:p>
  </w:endnote>
  <w:endnote w:type="continuationSeparator" w:id="0">
    <w:p w:rsidR="00720539" w:rsidRDefault="007205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imHei;黑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4"/>
        <w:szCs w:val="4"/>
      </w:rPr>
    </w:pPr>
  </w:p>
  <w:p w:rsidR="00CA16F6" w:rsidRDefault="00CA16F6">
    <w:pPr>
      <w:pStyle w:val="a8"/>
      <w:jc w:val="right"/>
      <w:rPr>
        <w:rFonts w:hint="eastAsia"/>
        <w:sz w:val="4"/>
        <w:szCs w:val="4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center"/>
      <w:rPr>
        <w:rFonts w:hint="eastAsia"/>
        <w:b/>
        <w:bCs/>
        <w:sz w:val="4"/>
        <w:szCs w:val="4"/>
      </w:rPr>
    </w:pPr>
  </w:p>
  <w:p w:rsidR="00CA16F6" w:rsidRDefault="00720539">
    <w:pPr>
      <w:pStyle w:val="a8"/>
      <w:jc w:val="center"/>
      <w:rPr>
        <w:rFonts w:hint="eastAsia"/>
        <w:b/>
        <w:bCs/>
        <w:sz w:val="20"/>
        <w:szCs w:val="20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4"/>
        <w:szCs w:val="4"/>
      </w:rPr>
    </w:pPr>
  </w:p>
  <w:p w:rsidR="00CA16F6" w:rsidRDefault="00CA16F6">
    <w:pPr>
      <w:pStyle w:val="a8"/>
      <w:jc w:val="right"/>
      <w:rPr>
        <w:rFonts w:hint="eastAsia"/>
        <w:sz w:val="4"/>
        <w:szCs w:val="4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center"/>
      <w:rPr>
        <w:rFonts w:hint="eastAsia"/>
        <w:b/>
        <w:bCs/>
        <w:sz w:val="4"/>
        <w:szCs w:val="4"/>
      </w:rPr>
    </w:pPr>
  </w:p>
  <w:p w:rsidR="00CA16F6" w:rsidRDefault="00720539">
    <w:pPr>
      <w:pStyle w:val="a8"/>
      <w:jc w:val="center"/>
      <w:rPr>
        <w:rFonts w:hint="eastAsia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 w:rsidR="00320BE0">
      <w:rPr>
        <w:rFonts w:hint="eastAsia"/>
        <w:noProof/>
      </w:rPr>
      <w:t>1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 w:rsidR="00320BE0">
      <w:rPr>
        <w:rFonts w:hint="eastAsia"/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4"/>
        <w:szCs w:val="4"/>
      </w:rPr>
    </w:pPr>
  </w:p>
  <w:p w:rsidR="00CA16F6" w:rsidRDefault="00CA16F6">
    <w:pPr>
      <w:pStyle w:val="a8"/>
      <w:jc w:val="right"/>
      <w:rPr>
        <w:rFonts w:hint="eastAsia"/>
        <w:sz w:val="4"/>
        <w:szCs w:val="4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center"/>
      <w:rPr>
        <w:rFonts w:hint="eastAsia"/>
        <w:b/>
        <w:bCs/>
        <w:sz w:val="4"/>
        <w:szCs w:val="4"/>
      </w:rPr>
    </w:pPr>
  </w:p>
  <w:p w:rsidR="00CA16F6" w:rsidRDefault="00720539">
    <w:pPr>
      <w:pStyle w:val="a8"/>
      <w:jc w:val="center"/>
      <w:rPr>
        <w:rFonts w:hint="eastAsia"/>
        <w:b/>
        <w:bCs/>
        <w:sz w:val="20"/>
        <w:szCs w:val="20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 w:rsidR="00320BE0">
      <w:rPr>
        <w:rFonts w:hint="eastAsia"/>
        <w:noProof/>
      </w:rPr>
      <w:t>3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 w:rsidR="00320BE0">
      <w:rPr>
        <w:rFonts w:hint="eastAsia"/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4"/>
        <w:szCs w:val="4"/>
      </w:rPr>
    </w:pPr>
  </w:p>
  <w:p w:rsidR="00CA16F6" w:rsidRDefault="00CA16F6">
    <w:pPr>
      <w:pStyle w:val="a8"/>
      <w:jc w:val="right"/>
      <w:rPr>
        <w:rFonts w:hint="eastAsia"/>
        <w:sz w:val="4"/>
        <w:szCs w:val="4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center"/>
      <w:rPr>
        <w:rFonts w:hint="eastAsia"/>
        <w:b/>
        <w:bCs/>
        <w:sz w:val="4"/>
        <w:szCs w:val="4"/>
      </w:rPr>
    </w:pPr>
  </w:p>
  <w:p w:rsidR="00CA16F6" w:rsidRDefault="00720539">
    <w:pPr>
      <w:pStyle w:val="a8"/>
      <w:jc w:val="center"/>
      <w:rPr>
        <w:rFonts w:hint="eastAsia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 w:rsidR="00320BE0">
      <w:rPr>
        <w:rFonts w:hint="eastAsia"/>
        <w:noProof/>
      </w:rPr>
      <w:t>2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 w:rsidR="00320BE0">
      <w:rPr>
        <w:rFonts w:hint="eastAsia"/>
        <w:noProof/>
      </w:rP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12"/>
        <w:szCs w:val="12"/>
      </w:rPr>
    </w:pPr>
  </w:p>
  <w:p w:rsidR="00CA16F6" w:rsidRDefault="00CA16F6">
    <w:pPr>
      <w:pStyle w:val="a8"/>
      <w:jc w:val="right"/>
      <w:rPr>
        <w:rFonts w:hint="eastAsia"/>
        <w:sz w:val="20"/>
        <w:szCs w:val="20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>Підпис, прізвище, ініціали особи, що склала протокол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right"/>
      <w:rPr>
        <w:rFonts w:hint="eastAsia"/>
        <w:sz w:val="20"/>
        <w:szCs w:val="20"/>
      </w:rPr>
    </w:pPr>
  </w:p>
  <w:p w:rsidR="00CA16F6" w:rsidRDefault="00720539">
    <w:pPr>
      <w:pStyle w:val="a8"/>
      <w:jc w:val="center"/>
      <w:rPr>
        <w:rFonts w:hint="eastAsia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 w:rsidR="00320BE0">
      <w:rPr>
        <w:rFonts w:hint="eastAsia"/>
        <w:noProof/>
      </w:rPr>
      <w:t>7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 w:rsidR="00320BE0">
      <w:rPr>
        <w:rFonts w:hint="eastAsia"/>
        <w:noProof/>
      </w:rPr>
      <w:t>11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4"/>
        <w:szCs w:val="4"/>
      </w:rPr>
    </w:pPr>
  </w:p>
  <w:p w:rsidR="00CA16F6" w:rsidRDefault="00CA16F6">
    <w:pPr>
      <w:pStyle w:val="a8"/>
      <w:jc w:val="right"/>
      <w:rPr>
        <w:rFonts w:hint="eastAsia"/>
        <w:sz w:val="4"/>
        <w:szCs w:val="4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center"/>
      <w:rPr>
        <w:rFonts w:hint="eastAsia"/>
        <w:b/>
        <w:bCs/>
        <w:sz w:val="4"/>
        <w:szCs w:val="4"/>
      </w:rPr>
    </w:pPr>
  </w:p>
  <w:p w:rsidR="00CA16F6" w:rsidRDefault="00720539">
    <w:pPr>
      <w:pStyle w:val="a8"/>
      <w:jc w:val="center"/>
      <w:rPr>
        <w:rFonts w:hint="eastAsia"/>
        <w:b/>
        <w:bCs/>
        <w:sz w:val="20"/>
        <w:szCs w:val="20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CA16F6">
    <w:pPr>
      <w:pStyle w:val="a8"/>
      <w:pBdr>
        <w:bottom w:val="single" w:sz="2" w:space="2" w:color="000000"/>
      </w:pBdr>
      <w:jc w:val="right"/>
      <w:rPr>
        <w:rFonts w:hint="eastAsia"/>
        <w:sz w:val="4"/>
        <w:szCs w:val="4"/>
      </w:rPr>
    </w:pPr>
  </w:p>
  <w:p w:rsidR="00CA16F6" w:rsidRDefault="00CA16F6">
    <w:pPr>
      <w:pStyle w:val="a8"/>
      <w:jc w:val="right"/>
      <w:rPr>
        <w:rFonts w:hint="eastAsia"/>
        <w:sz w:val="4"/>
        <w:szCs w:val="4"/>
      </w:rPr>
    </w:pPr>
  </w:p>
  <w:p w:rsidR="00CA16F6" w:rsidRDefault="00720539">
    <w:pPr>
      <w:pStyle w:val="a8"/>
      <w:jc w:val="right"/>
      <w:rPr>
        <w:rFonts w:hint="eastAsia"/>
      </w:rPr>
    </w:pPr>
    <w:r>
      <w:rPr>
        <w:sz w:val="20"/>
        <w:szCs w:val="20"/>
      </w:rPr>
      <w:t xml:space="preserve">Підпис, прізвище, ініціали особи, що склала протокол </w:t>
    </w:r>
    <w:r>
      <w:rPr>
        <w:sz w:val="20"/>
        <w:szCs w:val="20"/>
      </w:rPr>
      <w:tab/>
      <w:t>_________ /</w:t>
    </w:r>
    <w:r>
      <w:rPr>
        <w:b/>
        <w:bCs/>
        <w:i/>
        <w:iCs/>
        <w:color w:val="0000CC"/>
        <w:sz w:val="20"/>
        <w:szCs w:val="20"/>
        <w:u w:val="single"/>
      </w:rPr>
      <w:t>Петренко П.П.</w:t>
    </w:r>
    <w:r>
      <w:rPr>
        <w:sz w:val="20"/>
        <w:szCs w:val="20"/>
      </w:rPr>
      <w:t>/</w:t>
    </w:r>
  </w:p>
  <w:p w:rsidR="00CA16F6" w:rsidRDefault="00CA16F6">
    <w:pPr>
      <w:pStyle w:val="a8"/>
      <w:jc w:val="center"/>
      <w:rPr>
        <w:rFonts w:hint="eastAsia"/>
        <w:b/>
        <w:bCs/>
        <w:sz w:val="4"/>
        <w:szCs w:val="4"/>
      </w:rPr>
    </w:pPr>
  </w:p>
  <w:p w:rsidR="00CA16F6" w:rsidRDefault="00720539">
    <w:pPr>
      <w:pStyle w:val="a8"/>
      <w:jc w:val="center"/>
      <w:rPr>
        <w:rFonts w:hint="eastAsia"/>
      </w:rPr>
    </w:pPr>
    <w:r>
      <w:rPr>
        <w:b/>
        <w:bCs/>
        <w:sz w:val="20"/>
        <w:szCs w:val="20"/>
      </w:rPr>
      <w:t xml:space="preserve">Сторінка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PAGE</w:instrText>
    </w:r>
    <w:r>
      <w:fldChar w:fldCharType="separate"/>
    </w:r>
    <w:r w:rsidR="00320BE0">
      <w:rPr>
        <w:rFonts w:hint="eastAsia"/>
        <w:noProof/>
      </w:rPr>
      <w:t>11</w:t>
    </w:r>
    <w:r>
      <w:fldChar w:fldCharType="end"/>
    </w:r>
    <w:r>
      <w:rPr>
        <w:b/>
        <w:bCs/>
        <w:sz w:val="20"/>
        <w:szCs w:val="20"/>
      </w:rPr>
      <w:t xml:space="preserve"> з </w:t>
    </w:r>
    <w:r>
      <w:rPr>
        <w:b/>
        <w:bCs/>
        <w:i/>
        <w:iCs/>
        <w:color w:val="0000CC"/>
        <w:sz w:val="20"/>
        <w:szCs w:val="20"/>
      </w:rPr>
      <w:fldChar w:fldCharType="begin"/>
    </w:r>
    <w:r>
      <w:instrText>NUMPAGES</w:instrText>
    </w:r>
    <w:r>
      <w:fldChar w:fldCharType="separate"/>
    </w:r>
    <w:r w:rsidR="00320BE0">
      <w:rPr>
        <w:rFonts w:hint="eastAsia"/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39" w:rsidRDefault="00720539">
      <w:pPr>
        <w:rPr>
          <w:rFonts w:hint="eastAsia"/>
        </w:rPr>
      </w:pPr>
      <w:r>
        <w:separator/>
      </w:r>
    </w:p>
  </w:footnote>
  <w:footnote w:type="continuationSeparator" w:id="0">
    <w:p w:rsidR="00720539" w:rsidRDefault="0072053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F6" w:rsidRDefault="00720539">
    <w:pPr>
      <w:jc w:val="center"/>
      <w:rPr>
        <w:rFonts w:ascii="Liberation Serif" w:hAnsi="Liberation Serif" w:cs="Times New Roman" w:hint="eastAsia"/>
        <w:b/>
        <w:bCs/>
      </w:rPr>
    </w:pPr>
    <w:r>
      <w:rPr>
        <w:rFonts w:ascii="Liberation Serif" w:hAnsi="Liberation Serif" w:cs="Times New Roman"/>
        <w:b/>
        <w:bCs/>
      </w:rPr>
      <w:t>Поіменне голосування на установчих зборах Об’єднання співвласників багатоквартирного будинку “</w:t>
    </w:r>
    <w:r>
      <w:rPr>
        <w:rFonts w:ascii="Liberation Serif" w:hAnsi="Liberation Serif" w:cs="Times New Roman"/>
        <w:b/>
        <w:bCs/>
        <w:i/>
        <w:iCs/>
        <w:color w:val="0000CC"/>
      </w:rPr>
      <w:t>Щаслива оселя</w:t>
    </w:r>
    <w:r>
      <w:rPr>
        <w:rFonts w:ascii="Liberation Serif" w:hAnsi="Liberation Serif" w:cs="Times New Roman"/>
        <w:b/>
        <w:bCs/>
      </w:rPr>
      <w:t>”: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C49"/>
    <w:multiLevelType w:val="multilevel"/>
    <w:tmpl w:val="87E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2B02AD"/>
    <w:multiLevelType w:val="multilevel"/>
    <w:tmpl w:val="BEE4A4F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6F6"/>
    <w:rsid w:val="00320BE0"/>
    <w:rsid w:val="00720539"/>
    <w:rsid w:val="00C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A4424-E426-48F9-B943-EF55B18C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Arial Unicode MS" w:hAnsi="Liberation Serif;Times New R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a"/>
    <w:next w:val="a0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">
    <w:name w:val="Заголовок 2"/>
    <w:basedOn w:val="a"/>
    <w:next w:val="a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">
    <w:name w:val="Заголовок 3"/>
    <w:basedOn w:val="a"/>
    <w:next w:val="a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a1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a2">
    <w:name w:val="Верхній колонтитул Знак"/>
    <w:qFormat/>
    <w:rPr>
      <w:rFonts w:ascii="Liberation Serif;Times New Roma" w:eastAsia="Arial Unicode MS" w:hAnsi="Liberation Serif;Times New Roma" w:cs="Mangal"/>
      <w:sz w:val="24"/>
      <w:szCs w:val="21"/>
      <w:lang w:val="uk-UA" w:eastAsia="zh-CN" w:bidi="hi-IN"/>
    </w:rPr>
  </w:style>
  <w:style w:type="character" w:customStyle="1" w:styleId="a3">
    <w:name w:val="Знак Знак"/>
    <w:qFormat/>
    <w:rPr>
      <w:rFonts w:ascii="Tahoma" w:eastAsia="Arial Unicode MS" w:hAnsi="Tahoma" w:cs="Mangal"/>
      <w:sz w:val="16"/>
      <w:szCs w:val="14"/>
      <w:lang w:val="uk-UA" w:eastAsia="zh-CN" w:bidi="hi-IN"/>
    </w:rPr>
  </w:style>
  <w:style w:type="character" w:customStyle="1" w:styleId="11">
    <w:name w:val="Знак Знак1"/>
    <w:qFormat/>
    <w:rPr>
      <w:rFonts w:ascii="Liberation Serif;Times New Roma" w:eastAsia="Arial Unicode MS" w:hAnsi="Liberation Serif;Times New Roma" w:cs="Mangal"/>
      <w:sz w:val="24"/>
      <w:szCs w:val="24"/>
      <w:lang w:val="uk-UA" w:eastAsia="zh-CN" w:bidi="hi-IN"/>
    </w:rPr>
  </w:style>
  <w:style w:type="paragraph" w:customStyle="1" w:styleId="a">
    <w:name w:val="Заголовок"/>
    <w:basedOn w:val="Normal"/>
    <w:next w:val="a0"/>
    <w:qFormat/>
    <w:pPr>
      <w:keepNext/>
      <w:spacing w:before="240" w:after="120"/>
    </w:pPr>
    <w:rPr>
      <w:rFonts w:ascii="Liberation Sans" w:eastAsia="SimHei;黑体" w:hAnsi="Liberation Sans"/>
      <w:sz w:val="28"/>
      <w:szCs w:val="28"/>
    </w:rPr>
  </w:style>
  <w:style w:type="paragraph" w:customStyle="1" w:styleId="a0">
    <w:name w:val="Основний текст"/>
    <w:basedOn w:val="Normal"/>
    <w:pPr>
      <w:spacing w:after="140" w:line="288" w:lineRule="auto"/>
    </w:pPr>
  </w:style>
  <w:style w:type="paragraph" w:customStyle="1" w:styleId="a4">
    <w:name w:val="Список"/>
    <w:basedOn w:val="a0"/>
  </w:style>
  <w:style w:type="paragraph" w:customStyle="1" w:styleId="a5">
    <w:name w:val="Розділ"/>
    <w:basedOn w:val="Normal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Normal"/>
    <w:qFormat/>
    <w:pPr>
      <w:suppressLineNumbers/>
    </w:pPr>
  </w:style>
  <w:style w:type="paragraph" w:customStyle="1" w:styleId="a7">
    <w:name w:val="Название объекта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12">
    <w:name w:val="Назва об'єкта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8">
    <w:name w:val="Нижній колонтитул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9">
    <w:name w:val="Вміст таблиці"/>
    <w:basedOn w:val="Normal"/>
    <w:qFormat/>
    <w:pPr>
      <w:suppressLineNumbers/>
    </w:pPr>
  </w:style>
  <w:style w:type="paragraph" w:customStyle="1" w:styleId="aa">
    <w:name w:val="Верхній колонтитул"/>
    <w:basedOn w:val="Normal"/>
    <w:pPr>
      <w:tabs>
        <w:tab w:val="center" w:pos="4677"/>
        <w:tab w:val="right" w:pos="9355"/>
      </w:tabs>
    </w:pPr>
    <w:rPr>
      <w:szCs w:val="21"/>
    </w:rPr>
  </w:style>
  <w:style w:type="paragraph" w:customStyle="1" w:styleId="ab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c">
    <w:name w:val="Текст выноски"/>
    <w:basedOn w:val="Normal"/>
    <w:qFormat/>
    <w:rPr>
      <w:rFonts w:ascii="Tahoma" w:hAnsi="Tahoma" w:cs="Tahoma"/>
      <w:sz w:val="16"/>
      <w:szCs w:val="14"/>
    </w:rPr>
  </w:style>
  <w:style w:type="paragraph" w:customStyle="1" w:styleId="ad">
    <w:name w:val="Обычный (веб)"/>
    <w:basedOn w:val="Normal"/>
    <w:qFormat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ae">
    <w:name w:val="Назва"/>
    <w:basedOn w:val="a"/>
    <w:next w:val="a0"/>
    <w:pPr>
      <w:jc w:val="center"/>
    </w:pPr>
    <w:rPr>
      <w:b/>
      <w:bCs/>
      <w:sz w:val="56"/>
      <w:szCs w:val="56"/>
    </w:rPr>
  </w:style>
  <w:style w:type="paragraph" w:customStyle="1" w:styleId="af">
    <w:name w:val="Підзаголовок"/>
    <w:basedOn w:val="a"/>
    <w:next w:val="a0"/>
    <w:pPr>
      <w:spacing w:before="60"/>
      <w:jc w:val="center"/>
    </w:pPr>
    <w:rPr>
      <w:sz w:val="36"/>
      <w:szCs w:val="36"/>
    </w:rPr>
  </w:style>
  <w:style w:type="paragraph" w:customStyle="1" w:styleId="af0">
    <w:name w:val="Текст у вказаному форматі"/>
    <w:basedOn w:val="Normal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11</Pages>
  <Words>2768</Words>
  <Characters>15780</Characters>
  <Application>Microsoft Office Word</Application>
  <DocSecurity>0</DocSecurity>
  <Lines>131</Lines>
  <Paragraphs>37</Paragraphs>
  <ScaleCrop>false</ScaleCrop>
  <Company/>
  <LinksUpToDate>false</LinksUpToDate>
  <CharactersWithSpaces>18511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Vira Gresko</cp:lastModifiedBy>
  <cp:revision>424</cp:revision>
  <cp:lastPrinted>2015-09-08T12:46:00Z</cp:lastPrinted>
  <dcterms:created xsi:type="dcterms:W3CDTF">2015-09-23T15:10:00Z</dcterms:created>
  <dcterms:modified xsi:type="dcterms:W3CDTF">2015-11-12T08:28:00Z</dcterms:modified>
  <dc:language>uk-UA</dc:language>
</cp:coreProperties>
</file>