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27" w:rsidRPr="00BE0A27" w:rsidRDefault="00BE0A27" w:rsidP="00BE0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Інформаційні</w:t>
      </w:r>
      <w:proofErr w:type="spellEnd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матеріали</w:t>
      </w:r>
      <w:proofErr w:type="spellEnd"/>
    </w:p>
    <w:p w:rsidR="00BE0A27" w:rsidRPr="00BE0A27" w:rsidRDefault="00BE0A27" w:rsidP="00BE0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Українського</w:t>
      </w:r>
      <w:proofErr w:type="spellEnd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інституту</w:t>
      </w:r>
      <w:proofErr w:type="spellEnd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національної</w:t>
      </w:r>
      <w:proofErr w:type="spellEnd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пам'яті</w:t>
      </w:r>
      <w:proofErr w:type="spellEnd"/>
    </w:p>
    <w:p w:rsidR="00BE0A27" w:rsidRPr="00BE0A27" w:rsidRDefault="00BE0A27" w:rsidP="00BE0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proofErr w:type="spellStart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змісту</w:t>
      </w:r>
      <w:proofErr w:type="spellEnd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відзначення</w:t>
      </w:r>
      <w:proofErr w:type="spellEnd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27-ї </w:t>
      </w:r>
      <w:proofErr w:type="spellStart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річниці</w:t>
      </w:r>
      <w:proofErr w:type="spellEnd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Незалежності</w:t>
      </w:r>
      <w:proofErr w:type="spellEnd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</w:p>
    <w:p w:rsidR="00BE0A27" w:rsidRPr="00BE0A27" w:rsidRDefault="00BE0A27" w:rsidP="00BE0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E0A27" w:rsidRDefault="00BE0A27" w:rsidP="00BE0A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Упродовж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тисячолітньої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однією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основоположних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цінностей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українців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прагнення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спонукало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боротися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незалежність.</w:t>
      </w:r>
      <w:proofErr w:type="spellEnd"/>
    </w:p>
    <w:p w:rsidR="00BE0A27" w:rsidRDefault="00BE0A27" w:rsidP="00BE0A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початку ХХ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століття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часи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Української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революції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1917–1921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років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українці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змогли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відродити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державність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24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серпня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1991 року Актом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проголошення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незалежності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України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вона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була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відновлена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</w:p>
    <w:p w:rsidR="00BE0A27" w:rsidRDefault="00BE0A27" w:rsidP="00BE0A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агресії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боку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продовжує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відстоювати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власну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свободу та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цілісність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держави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</w:p>
    <w:p w:rsidR="00BE0A27" w:rsidRDefault="00BE0A27" w:rsidP="00BE0A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підготовці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проведенні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урочистих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освітніх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інформаційних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культурно-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мистецьких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заходів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відзначення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27-річчя Акта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проголошення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державної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незалежності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Український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інститут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національної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пам’яті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пропонує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використовувати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гасло: "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Відродили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державність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відновили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незалежність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захистимо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свободу”</w:t>
      </w:r>
      <w:r w:rsidRPr="00BE0A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BE0A27" w:rsidRPr="00BE0A27" w:rsidRDefault="00BE0A27" w:rsidP="00BE0A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0A27" w:rsidRDefault="00BE0A27" w:rsidP="00BE0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Ключові</w:t>
      </w:r>
      <w:proofErr w:type="spellEnd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повідомлення</w:t>
      </w:r>
      <w:proofErr w:type="spellEnd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E0A27" w:rsidRPr="00BE0A27" w:rsidRDefault="00BE0A27" w:rsidP="00BE0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E0A27" w:rsidRDefault="00BE0A27" w:rsidP="00BE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успадкувала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державотворення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Галицько-Волинського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князівства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Великого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князівства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Литовського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Козацької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державності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початку ХХ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століття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Проголошення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Незалежності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24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серпня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1991 року стало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логічним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завершенням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процесу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українського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державотворення.</w:t>
      </w:r>
    </w:p>
    <w:p w:rsidR="00BE0A27" w:rsidRPr="00BE0A27" w:rsidRDefault="00BE0A27" w:rsidP="00BE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0A27" w:rsidRDefault="00BE0A27" w:rsidP="00BE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1917–1921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українці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відродили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державність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утвердили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кордони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мову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символіку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(герб,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прапор), створили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боєздатне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отримали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світової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спільноти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Лише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агресія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протиріччя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дали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зберегти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державу.</w:t>
      </w:r>
    </w:p>
    <w:p w:rsidR="00BE0A27" w:rsidRPr="00BE0A27" w:rsidRDefault="00BE0A27" w:rsidP="00BE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0A27" w:rsidRDefault="00BE0A27" w:rsidP="00BE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3. 22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1918 року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відроджена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держава, а 24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1991 року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фактично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відбулося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proofErr w:type="gram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незалежності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Тож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відзначаючи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27-річчя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дня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прийняття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Акта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проголошення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незалежності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України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ми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паралельно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маємо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говорити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 100-річчя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відродження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української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державності.</w:t>
      </w:r>
    </w:p>
    <w:p w:rsidR="00BE0A27" w:rsidRPr="00BE0A27" w:rsidRDefault="00BE0A27" w:rsidP="00BE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0A27" w:rsidRDefault="00BE0A27" w:rsidP="00BE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Імпульс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незалежності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змусив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більшовиків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піти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поступки і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погодитися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квазідержави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УСРР, яка мала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обмежену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міжнародну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правосуб’єктність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кордони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Однак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весь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цей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тривала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боротьба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справжню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незалежність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як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збройними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(1920–1950-ті), так і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ненасильницькими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(1960–1980-ті).</w:t>
      </w:r>
    </w:p>
    <w:p w:rsidR="00BE0A27" w:rsidRPr="00BE0A27" w:rsidRDefault="00BE0A27" w:rsidP="00BE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0A27" w:rsidRDefault="00BE0A27" w:rsidP="00BE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ХХ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столітті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разів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втрачала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державність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Унаслідок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російської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окупації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1917–1921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злочинні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тоталітарні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комуністичний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нацистський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забрали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мільйони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життів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українців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роки Голодомору,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Голокосту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політичного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терору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депортацій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E0A27" w:rsidRPr="00BE0A27" w:rsidRDefault="00BE0A27" w:rsidP="00BE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0A27" w:rsidRDefault="00BE0A27" w:rsidP="00BE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агресія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зупинила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боротьби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українців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право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власну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незалежну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соборну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державу.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боротьба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триває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нині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коли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українці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змушені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захищати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російської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агресії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територіальну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цілісність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суверенність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України</w:t>
      </w:r>
      <w:proofErr w:type="spellEnd"/>
      <w:r w:rsidRPr="00BE0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</w:p>
    <w:p w:rsidR="00BE0A27" w:rsidRPr="00BE0A27" w:rsidRDefault="00BE0A27" w:rsidP="00BE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0A27" w:rsidRDefault="00BE0A27" w:rsidP="00BE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Проголошення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незалежності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1991 року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відіграло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вирішальну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у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розвалі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СРСР і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остаточній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ліквідації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комуністичної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тоталітарної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імперії.</w:t>
      </w:r>
    </w:p>
    <w:p w:rsidR="00BE0A27" w:rsidRPr="00BE0A27" w:rsidRDefault="00BE0A27" w:rsidP="00BE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0A27" w:rsidRDefault="00BE0A27" w:rsidP="00BE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незалежність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перепона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російського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імперіалізму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запорука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вільного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 і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народів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Європи.</w:t>
      </w:r>
    </w:p>
    <w:p w:rsidR="00BE0A27" w:rsidRPr="00BE0A27" w:rsidRDefault="00BE0A27" w:rsidP="00BE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0A27" w:rsidRPr="00BE0A27" w:rsidRDefault="00BE0A27" w:rsidP="00BE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9. 27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незалежності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продемонстрували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світу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відбулася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суверенна держава,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утверджувати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захищати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свободу</w:t>
      </w:r>
    </w:p>
    <w:p w:rsidR="00BE0A27" w:rsidRDefault="00BE0A27" w:rsidP="00BE0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A27" w:rsidRDefault="00BE0A27" w:rsidP="00BE0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A27" w:rsidRDefault="00BE0A27" w:rsidP="00BE0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Історична</w:t>
      </w:r>
      <w:proofErr w:type="spellEnd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довідка</w:t>
      </w:r>
      <w:proofErr w:type="spellEnd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E0A27" w:rsidRPr="00BE0A27" w:rsidRDefault="00BE0A27" w:rsidP="00BE0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E0A27" w:rsidRDefault="00BE0A27" w:rsidP="00BE0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Становлення</w:t>
      </w:r>
      <w:proofErr w:type="spellEnd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державності</w:t>
      </w:r>
      <w:proofErr w:type="spellEnd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боротьба</w:t>
      </w:r>
      <w:proofErr w:type="spellEnd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незалежність</w:t>
      </w:r>
      <w:proofErr w:type="spellEnd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</w:p>
    <w:p w:rsidR="00BE0A27" w:rsidRDefault="00BE0A27" w:rsidP="00BE0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E0A27" w:rsidRDefault="00BE0A27" w:rsidP="00BE0A2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тисячолітню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традицію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державності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Русь,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Галицько-Волинське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князівство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Велике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князівство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Литовське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Козацька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держава,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утворення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ХХ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століття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Вона не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безперервною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впливом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зовнішніх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завоювання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внутрішніх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міжусобиці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чинників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bookmarkStart w:id="0" w:name="_GoBack"/>
      <w:bookmarkEnd w:id="0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раз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потрапляли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владу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держав-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завойовниць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люди ставали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підданими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об’єктами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денаціоналізації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E0A27" w:rsidRPr="00BE0A27" w:rsidRDefault="00BE0A27" w:rsidP="00BE0A2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1917–1921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українцям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вдалося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відновити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державу. Вона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разів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змінювала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назву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форму: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(1917–1918),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Держава (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Гетьманат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1918),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знову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Директорії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1918–1921),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Західноукраїнська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(1918–1919).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відбувалося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спробами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стримати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зовнішню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агресію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боку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Польщі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Народна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цій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боротьбі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зазнала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поразки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представляли державу,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продовжили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еміграційних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урядів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A27" w:rsidRDefault="00BE0A27" w:rsidP="00BE0A2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Західні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розділили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сусідніми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країнами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Польщею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Румунією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Чехословаччиною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ввійшли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інтегральні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жодних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особливих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статусів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решті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УНР через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збройну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агресію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більшовицької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комуністичний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більшовицький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режим.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Радянська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незначну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підтримку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спиралася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потужний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репресивний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пов’язане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центром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E0A27" w:rsidRDefault="00BE0A27" w:rsidP="00BE0A2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Імпульс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державотворення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відродження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потужний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більшовики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змушені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рахуватися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утримання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1920-х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запровадили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політику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українізації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наслідком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підйом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часткове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українців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керівних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Соціалістичної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Радянської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вимушеною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поступкою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російської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комуністичної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українському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національному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рухові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УСРР мала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кордони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символіку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суверенітету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Відтак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ніколи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незалежною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вимірі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паче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E0A27" w:rsidRDefault="00BE0A27" w:rsidP="00BE0A2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міру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посилення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комуністичного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тоталітарного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режиму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зростала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залежність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викликало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наростання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спротиву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вилився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спрямований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незалежності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E0A27" w:rsidRDefault="00BE0A27" w:rsidP="00BE0A2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визвольний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розвивався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формах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збройної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(1920–1950-ті) та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ненасильницької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(1960-1980-ті)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боротьби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1980-х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національно-демократичними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революціями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Східній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відіграв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важливу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у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падінні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комуністичних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режимів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призвів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незалежності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E0A27" w:rsidRDefault="00BE0A27" w:rsidP="00BE0A2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 року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УРСР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тиском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демократичної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опозиції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масових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вуличних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демонстрацій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ухвалила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Декларацію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суверенітет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24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1991 року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прийнято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проголошення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незалежності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E0A27" w:rsidRDefault="00BE0A27" w:rsidP="00BE0A2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Остаточне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утвердження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відбулося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1991 року, коли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відсотків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підтримали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вибір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Всеукраїнському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референдумі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E0A27" w:rsidRDefault="00BE0A27" w:rsidP="00BE0A2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референдуму заклали початок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міжнародного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країнами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державності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 УРСР,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кордони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відносинах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(членство в ООН та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організаціях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укладання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договорів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наповнилися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реальним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змістом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E0A27" w:rsidRDefault="00BE0A27" w:rsidP="00BE0A2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початку ХХІ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століття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Володимиром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Путіним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взяла курс на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пострадянському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активно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використовувала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проросійських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політиків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економічний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тиск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підконтрольні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їй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медіа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2010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президентом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зручний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Кремля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Віктор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Янукович.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спроби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створити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антидемократичний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режим, схожий на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російський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викликали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масовий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громадянський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протест. У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змушений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утекти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вдалася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збройної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агресії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Криму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Донбасі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D16B8" w:rsidRPr="00BE0A27" w:rsidRDefault="00BE0A27" w:rsidP="00BE0A2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2014-го, через 23 роки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проголошення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незалежності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українці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знову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зброєю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руках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захищають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власну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свободу та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територіальну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цілісність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BE0A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D16B8" w:rsidRPr="00BE0A27" w:rsidSect="00BE0A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7626D"/>
    <w:multiLevelType w:val="multilevel"/>
    <w:tmpl w:val="70F8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66B55"/>
    <w:multiLevelType w:val="multilevel"/>
    <w:tmpl w:val="E214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9A"/>
    <w:rsid w:val="000B099A"/>
    <w:rsid w:val="008D16B8"/>
    <w:rsid w:val="00BE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8E6B0-190A-4C87-BDC3-43D2ED3A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3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1100</Words>
  <Characters>6274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Валуйська Наталя</dc:creator>
  <cp:keywords/>
  <dc:description/>
  <cp:lastModifiedBy>Валуйська Наталя</cp:lastModifiedBy>
  <cp:revision>3</cp:revision>
  <dcterms:created xsi:type="dcterms:W3CDTF">2018-08-09T13:02:00Z</dcterms:created>
  <dcterms:modified xsi:type="dcterms:W3CDTF">2018-08-09T13:09:00Z</dcterms:modified>
</cp:coreProperties>
</file>